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4.png" ContentType="image/png"/>
  <Override PartName="/word/media/image3.jpeg" ContentType="image/jpeg"/>
  <Override PartName="/word/media/image2.jpeg" ContentType="image/jpeg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ackground w:color="FFFFFF"/>
  <w:body>
    <w:p>
      <w:pPr>
        <w:pStyle w:val="Normal"/>
        <w:numPr>
          <w:ilvl w:val="0"/>
          <w:numId w:val="1"/>
        </w:numPr>
        <w:spacing w:lineRule="auto" w:line="360"/>
        <w:rPr>
          <w:rFonts w:cs="Calibri" w:ascii="Calibri" w:hAnsi="Calibri"/>
          <w:b/>
          <w:sz w:val="24"/>
          <w:szCs w:val="24"/>
          <w:lang w:val="pl-PL"/>
        </w:rPr>
      </w:pPr>
      <w:r>
        <w:rPr>
          <w:rFonts w:cs="Calibri" w:ascii="Calibri" w:hAnsi="Calibri"/>
          <w:b/>
          <w:sz w:val="24"/>
          <w:szCs w:val="24"/>
          <w:lang w:val="pl-PL"/>
        </w:rPr>
        <w:t>Praha, 12. 7. 2014</w:t>
      </w:r>
    </w:p>
    <w:p>
      <w:pPr>
        <w:pStyle w:val="Normal"/>
        <w:numPr>
          <w:ilvl w:val="0"/>
          <w:numId w:val="1"/>
        </w:numPr>
        <w:spacing w:lineRule="auto" w:line="360"/>
        <w:jc w:val="center"/>
        <w:rPr>
          <w:rFonts w:cs="Calibri" w:ascii="Calibri" w:hAnsi="Calibri"/>
          <w:sz w:val="14"/>
          <w:szCs w:val="14"/>
          <w:lang w:val="pl-PL"/>
        </w:rPr>
      </w:pPr>
      <w:r>
        <w:rPr>
          <w:rFonts w:cs="Calibri" w:ascii="Calibri" w:hAnsi="Calibri"/>
          <w:sz w:val="14"/>
          <w:szCs w:val="14"/>
          <w:lang w:val="pl-PL"/>
        </w:rPr>
      </w:r>
    </w:p>
    <w:p>
      <w:pPr>
        <w:pStyle w:val="Normal"/>
        <w:numPr>
          <w:ilvl w:val="0"/>
          <w:numId w:val="1"/>
        </w:numPr>
        <w:spacing w:lineRule="auto" w:line="360"/>
        <w:jc w:val="center"/>
        <w:rPr>
          <w:rFonts w:cs="Calibri" w:ascii="Calibri" w:hAnsi="Calibri"/>
          <w:b/>
          <w:sz w:val="28"/>
          <w:szCs w:val="28"/>
          <w:lang w:val="pl-PL"/>
        </w:rPr>
      </w:pPr>
      <w:r>
        <w:rPr>
          <w:rFonts w:ascii="Calibri" w:hAnsi="Calibri"/>
          <w:b/>
          <w:sz w:val="28"/>
          <w:szCs w:val="28"/>
          <w:lang w:val="pl-PL"/>
        </w:rPr>
        <w:t>Koprodukční film</w:t>
      </w:r>
      <w:r>
        <w:rPr>
          <w:rFonts w:cs="Calibri" w:ascii="Calibri" w:hAnsi="Calibri"/>
          <w:b/>
          <w:sz w:val="28"/>
          <w:szCs w:val="28"/>
          <w:lang w:val="pl-PL"/>
        </w:rPr>
        <w:t xml:space="preserve"> KUKUŘIČNÝ OSTROV gruzínského režiséra George Ovashviliho </w:t>
      </w:r>
    </w:p>
    <w:p>
      <w:pPr>
        <w:pStyle w:val="Normal"/>
        <w:numPr>
          <w:ilvl w:val="0"/>
          <w:numId w:val="1"/>
        </w:numPr>
        <w:spacing w:lineRule="auto" w:line="360"/>
        <w:jc w:val="center"/>
        <w:rPr>
          <w:rFonts w:cs="Calibri" w:ascii="Calibri" w:hAnsi="Calibri"/>
          <w:b/>
          <w:sz w:val="28"/>
          <w:szCs w:val="28"/>
          <w:lang w:val="pl-PL"/>
        </w:rPr>
      </w:pPr>
      <w:r>
        <w:rPr>
          <w:rFonts w:cs="Calibri" w:ascii="Calibri" w:hAnsi="Calibri"/>
          <w:b/>
          <w:sz w:val="28"/>
          <w:szCs w:val="28"/>
          <w:lang w:val="pl-PL"/>
        </w:rPr>
        <w:t xml:space="preserve">získal na </w:t>
      </w:r>
      <w:r>
        <w:rPr>
          <w:rFonts w:ascii="Calibri" w:hAnsi="Calibri"/>
          <w:b/>
          <w:sz w:val="28"/>
          <w:szCs w:val="28"/>
          <w:lang w:val="pl-PL"/>
        </w:rPr>
        <w:t xml:space="preserve">49. </w:t>
      </w:r>
      <w:r>
        <w:rPr>
          <w:rFonts w:cs="Calibri" w:ascii="Calibri" w:hAnsi="Calibri"/>
          <w:b/>
          <w:sz w:val="28"/>
          <w:szCs w:val="28"/>
          <w:lang w:val="pl-PL"/>
        </w:rPr>
        <w:t>Mezinárodním filmovém festivalu v Karlových Varech</w:t>
      </w:r>
    </w:p>
    <w:p>
      <w:pPr>
        <w:pStyle w:val="Normal"/>
        <w:numPr>
          <w:ilvl w:val="0"/>
          <w:numId w:val="1"/>
        </w:numPr>
        <w:spacing w:lineRule="auto" w:line="360"/>
        <w:jc w:val="center"/>
        <w:rPr>
          <w:rFonts w:ascii="Calibri" w:hAnsi="Calibri"/>
          <w:b/>
          <w:sz w:val="28"/>
          <w:szCs w:val="28"/>
          <w:lang w:val="pl-PL"/>
        </w:rPr>
      </w:pPr>
      <w:r>
        <w:rPr>
          <w:rFonts w:ascii="Calibri" w:hAnsi="Calibri"/>
          <w:b/>
          <w:sz w:val="28"/>
          <w:szCs w:val="28"/>
          <w:lang w:val="pl-PL"/>
        </w:rPr>
        <w:t>Velkou cenu Křišťálový glóbus za nejlepší hraný film</w:t>
      </w:r>
    </w:p>
    <w:p>
      <w:pPr>
        <w:pStyle w:val="Normal"/>
        <w:numPr>
          <w:ilvl w:val="0"/>
          <w:numId w:val="1"/>
        </w:numPr>
        <w:spacing w:lineRule="auto" w:line="360"/>
        <w:jc w:val="center"/>
        <w:rPr>
          <w:rFonts w:cs="Calibri" w:ascii="Calibri" w:hAnsi="Calibri"/>
          <w:b/>
          <w:lang w:val="pl-PL"/>
        </w:rPr>
      </w:pPr>
      <w:r>
        <w:rPr>
          <w:rFonts w:cs="Calibri" w:ascii="Calibri" w:hAnsi="Calibri"/>
          <w:b/>
          <w:lang w:val="pl-PL"/>
        </w:rPr>
      </w:r>
    </w:p>
    <w:p>
      <w:pPr>
        <w:pStyle w:val="Normal"/>
        <w:widowControl w:val="false"/>
        <w:numPr>
          <w:ilvl w:val="8"/>
          <w:numId w:val="1"/>
        </w:numPr>
        <w:tabs>
          <w:tab w:val="left" w:pos="0" w:leader="none"/>
        </w:tabs>
        <w:suppressAutoHyphens w:val="true"/>
        <w:bidi w:val="0"/>
        <w:spacing w:lineRule="auto" w:line="360"/>
        <w:ind w:left="0" w:right="0" w:hanging="1008"/>
        <w:jc w:val="left"/>
        <w:rPr>
          <w:rFonts w:ascii="Calibri" w:hAnsi="Calibri"/>
          <w:b/>
          <w:sz w:val="24"/>
          <w:szCs w:val="24"/>
          <w:lang w:val="pl-PL"/>
        </w:rPr>
      </w:pPr>
      <w:r>
        <w:rPr>
          <w:rFonts w:cs="Calibri" w:ascii="Calibri" w:hAnsi="Calibri"/>
          <w:b/>
          <w:sz w:val="24"/>
          <w:szCs w:val="24"/>
          <w:lang w:val="pl-PL"/>
        </w:rPr>
        <w:t xml:space="preserve">Dovolujeme si vám oznámit, že snímek Kukuřičný ostrov, který byl uveden v hlavní soutěži </w:t>
        <w:br/>
      </w:r>
      <w:r>
        <w:rPr>
          <w:b/>
          <w:sz w:val="24"/>
          <w:szCs w:val="24"/>
          <w:lang w:val="pl-PL"/>
        </w:rPr>
        <w:t xml:space="preserve">49. </w:t>
      </w:r>
      <w:r>
        <w:rPr>
          <w:rFonts w:cs="Calibri" w:ascii="Calibri" w:hAnsi="Calibri"/>
          <w:b/>
          <w:sz w:val="24"/>
          <w:szCs w:val="24"/>
          <w:lang w:val="pl-PL"/>
        </w:rPr>
        <w:t xml:space="preserve">Mezinárodního filmového festivalu v Karlových Varech, získal </w:t>
      </w:r>
      <w:r>
        <w:rPr>
          <w:b/>
          <w:sz w:val="24"/>
          <w:szCs w:val="24"/>
          <w:lang w:val="pl-PL"/>
        </w:rPr>
        <w:t xml:space="preserve">hlavní </w:t>
      </w:r>
      <w:r>
        <w:rPr>
          <w:rFonts w:cs="Calibri" w:ascii="Calibri" w:hAnsi="Calibri"/>
          <w:b/>
          <w:sz w:val="24"/>
          <w:szCs w:val="24"/>
          <w:lang w:val="pl-PL"/>
        </w:rPr>
        <w:t xml:space="preserve">cenu </w:t>
      </w:r>
      <w:r>
        <w:rPr>
          <w:rFonts w:ascii="Calibri" w:hAnsi="Calibri"/>
          <w:b/>
          <w:sz w:val="24"/>
          <w:szCs w:val="24"/>
          <w:lang w:val="pl-PL"/>
        </w:rPr>
        <w:t>Křišťálový glóbus za nejlepší hraný film. Snímku udělila svou cenu také Ekumenická porota.</w:t>
      </w:r>
    </w:p>
    <w:p>
      <w:pPr>
        <w:pStyle w:val="Normal"/>
        <w:spacing w:lineRule="auto" w:line="360"/>
        <w:rPr>
          <w:rFonts w:cs="Calibri" w:ascii="Calibri" w:hAnsi="Calibri"/>
          <w:b/>
          <w:sz w:val="24"/>
          <w:szCs w:val="24"/>
          <w:lang w:val="pl-PL"/>
        </w:rPr>
      </w:pPr>
      <w:r>
        <w:rPr>
          <w:rFonts w:cs="Calibri" w:ascii="Calibri" w:hAnsi="Calibri"/>
          <w:b/>
          <w:sz w:val="24"/>
          <w:szCs w:val="24"/>
          <w:lang w:val="pl-PL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48895</wp:posOffset>
            </wp:positionH>
            <wp:positionV relativeFrom="paragraph">
              <wp:posOffset>71120</wp:posOffset>
            </wp:positionV>
            <wp:extent cx="6460490" cy="2673985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hd w:fill="FFFFFF" w:val="clear"/>
        <w:spacing w:lineRule="auto" w:line="360"/>
        <w:rPr>
          <w:rStyle w:val="Strong"/>
          <w:rFonts w:cs="Calibri" w:ascii="Calibri" w:hAnsi="Calibri"/>
          <w:sz w:val="24"/>
          <w:szCs w:val="24"/>
          <w:lang w:val="pl-PL"/>
        </w:rPr>
      </w:pPr>
      <w:r>
        <w:rPr>
          <w:rStyle w:val="Strong"/>
          <w:rFonts w:cs="Calibri" w:ascii="Calibri" w:hAnsi="Calibri"/>
          <w:sz w:val="24"/>
          <w:szCs w:val="24"/>
          <w:lang w:val="pl-PL"/>
        </w:rPr>
        <w:tab/>
        <w:t xml:space="preserve">Snímek, který vznikl s českou minoritní účastí, a koprodukovala ho společnost Axman Production, uvede Film Distribution Artcam do české distribuce během letošního podzimu. „I když jde z hlediska distribuce o velmi komplikovaný film, zároveň vyzařuje jakousi vnitřní krásu. Jeho jednoduchá stavba i provedení a důraz na poetičnost filmového média by dohromady s cenou z festivalu měly diváky zaujmout,“ říká ředitel společnosti Přemysl Martinek. </w:t>
      </w:r>
    </w:p>
    <w:p>
      <w:pPr>
        <w:pStyle w:val="Normal"/>
        <w:shd w:fill="FFFFFF" w:val="clear"/>
        <w:spacing w:lineRule="auto" w:line="360"/>
        <w:rPr/>
      </w:pPr>
      <w:r>
        <w:rPr/>
      </w:r>
    </w:p>
    <w:p>
      <w:pPr>
        <w:pStyle w:val="Normal"/>
        <w:shd w:fill="FFFFFF" w:val="clear"/>
        <w:spacing w:lineRule="auto" w:line="360"/>
        <w:rPr>
          <w:rStyle w:val="Strong"/>
          <w:rFonts w:cs="Calibri" w:ascii="Calibri" w:hAnsi="Calibri"/>
          <w:sz w:val="24"/>
          <w:szCs w:val="24"/>
          <w:shd w:fill="FFFFFF" w:val="clear"/>
          <w:lang w:val="pl-PL"/>
        </w:rPr>
      </w:pPr>
      <w:r>
        <w:rPr>
          <w:rStyle w:val="Strong"/>
          <w:rFonts w:cs="Calibri" w:ascii="Calibri" w:hAnsi="Calibri"/>
          <w:sz w:val="24"/>
          <w:szCs w:val="24"/>
          <w:shd w:fill="FFFFFF" w:val="clear"/>
          <w:lang w:val="pl-PL"/>
        </w:rPr>
        <w:tab/>
        <w:t xml:space="preserve">„Jedná se o ojedinělou mezinárodní koprodukci zemí Gruzie, Německa, Francie, České republiky a Kazachstánu. Na filmu se podílel český štáb, který odjel natáčet do Gruzie a třikrát týdně jsme na přímé lince Tbilisi-Praha vozili natočený 35mm materiál, který se zpracovával v laboratořích na Barrandově. To, že si film vybral Karel Och do hlavní soutěže, pro nás všechny moc znamená, a byli jsme šťastní, že se můžeme všichni v Karlových Varech opět po natáčení potkat – myslím, že naše delegace byla za všech největší! Ale to, že by film vyhrál, nikdo z nás ani ve snu nepředpokládal, a tak </w:t>
      </w:r>
    </w:p>
    <w:p>
      <w:pPr>
        <w:pStyle w:val="Normal"/>
        <w:shd w:fill="FFFFFF" w:val="clear"/>
        <w:spacing w:lineRule="auto" w:line="360"/>
        <w:rPr/>
      </w:pPr>
      <w:r>
        <w:rPr/>
      </w:r>
    </w:p>
    <w:p>
      <w:pPr>
        <w:pStyle w:val="Normal"/>
        <w:shd w:fill="FFFFFF" w:val="clear"/>
        <w:spacing w:lineRule="auto" w:line="360"/>
        <w:rPr>
          <w:rStyle w:val="Strong"/>
          <w:rFonts w:cs="Calibri" w:ascii="Calibri" w:hAnsi="Calibri"/>
          <w:sz w:val="24"/>
          <w:szCs w:val="24"/>
          <w:shd w:fill="FFFFFF" w:val="clear"/>
          <w:lang w:val="pl-PL"/>
        </w:rPr>
      </w:pPr>
      <w:r>
        <w:rPr>
          <w:rStyle w:val="Strong"/>
          <w:rFonts w:cs="Calibri" w:ascii="Calibri" w:hAnsi="Calibri"/>
          <w:sz w:val="24"/>
          <w:szCs w:val="24"/>
          <w:shd w:fill="FFFFFF" w:val="clear"/>
          <w:lang w:val="pl-PL"/>
        </w:rPr>
        <w:t>štěstí, které teď všichni zažíváme, je absolutně nepopsatelné!“ vyjádřila producentka Karla Stojáková (Axman Production) první dojmy.</w:t>
      </w:r>
    </w:p>
    <w:p>
      <w:pPr>
        <w:pStyle w:val="Normal"/>
        <w:shd w:fill="FFFFFF" w:val="clear"/>
        <w:spacing w:lineRule="auto" w:line="360"/>
        <w:rPr>
          <w:shd w:fill="FFFFFF" w:val="clear"/>
        </w:rPr>
      </w:pPr>
      <w:r>
        <w:rPr>
          <w:shd w:fill="FFFFFF" w:val="clear"/>
        </w:rPr>
      </w:r>
    </w:p>
    <w:p>
      <w:pPr>
        <w:pStyle w:val="Normal"/>
        <w:spacing w:lineRule="auto" w:line="360"/>
        <w:rPr>
          <w:rStyle w:val="Strong"/>
          <w:rFonts w:eastAsia="Times" w:cs="Calibri" w:ascii="Calibri" w:hAnsi="Calibri"/>
          <w:sz w:val="24"/>
          <w:szCs w:val="24"/>
          <w:lang w:val="pl-PL" w:eastAsia="zh-CN"/>
        </w:rPr>
      </w:pPr>
      <w:r>
        <w:rPr>
          <w:rStyle w:val="Strong"/>
          <w:rFonts w:eastAsia="Times" w:cs="Calibri" w:ascii="Calibri" w:hAnsi="Calibri"/>
          <w:sz w:val="24"/>
          <w:szCs w:val="24"/>
          <w:lang w:val="pl-PL" w:eastAsia="zh-CN"/>
        </w:rPr>
        <w:t>SYNOPSE</w:t>
      </w:r>
    </w:p>
    <w:p>
      <w:pPr>
        <w:pStyle w:val="Normal"/>
        <w:spacing w:lineRule="auto" w:line="360"/>
        <w:rPr>
          <w:rStyle w:val="Strong"/>
          <w:rFonts w:eastAsia="Times" w:cs="Calibri" w:ascii="Calibri" w:hAnsi="Calibri"/>
          <w:b w:val="false"/>
          <w:bCs w:val="false"/>
          <w:sz w:val="24"/>
          <w:szCs w:val="24"/>
          <w:lang w:val="pl-PL" w:eastAsia="zh-CN"/>
        </w:rPr>
      </w:pPr>
      <w:r>
        <w:rPr>
          <w:rStyle w:val="Strong"/>
          <w:rFonts w:eastAsia="Times" w:cs="Calibri" w:ascii="Calibri" w:hAnsi="Calibri"/>
          <w:b w:val="false"/>
          <w:bCs w:val="false"/>
          <w:sz w:val="24"/>
          <w:szCs w:val="24"/>
          <w:lang w:val="pl-PL" w:eastAsia="zh-CN"/>
        </w:rPr>
        <w:t>Řeka Inguri tvoří hranici mezi Gruzií a odtrženou republikou Abcházie. Napětí mezi dvěma státy se od války v letech 1992-93 příliš nezmenšilo. Každé jaro přináší řeka úrodnou půdu z Kavkazu dolů na planiny Abcházie a severozápadní Gruzie. Vytváří malé ostrovy, útržky země nikoho. Ostrovy jsou rájem pro divoká zvířata a někdy také pro lidi...</w:t>
      </w:r>
    </w:p>
    <w:p>
      <w:pPr>
        <w:pStyle w:val="Normal"/>
        <w:spacing w:lineRule="auto" w:line="360"/>
        <w:rPr>
          <w:rStyle w:val="Strong"/>
          <w:rFonts w:eastAsia="Times" w:cs="Calibri" w:ascii="Calibri" w:hAnsi="Calibri"/>
          <w:b w:val="false"/>
          <w:bCs w:val="false"/>
          <w:sz w:val="24"/>
          <w:szCs w:val="24"/>
          <w:lang w:val="pl-PL" w:eastAsia="zh-CN"/>
        </w:rPr>
      </w:pPr>
      <w:r>
        <w:rPr>
          <w:rStyle w:val="Strong"/>
          <w:rFonts w:eastAsia="Times" w:cs="Calibri" w:ascii="Calibri" w:hAnsi="Calibri"/>
          <w:b w:val="false"/>
          <w:bCs w:val="false"/>
          <w:sz w:val="24"/>
          <w:szCs w:val="24"/>
          <w:lang w:val="pl-PL" w:eastAsia="zh-CN"/>
        </w:rPr>
        <w:t>Náš příběh začíná, když na jeden z ostrovů přichází starý abcházský farmář. Stařec si postaví chatrč, ve které žije se svou mladičkou vnučkou. Zryje zemi a společně sázejí kukuřici. Tak jako zraje kukuřice, dozrává i mladá dívka v ženu a blíží se neodvratná konfrontace s koloběhem života, který nelze zastavit.</w:t>
      </w:r>
    </w:p>
    <w:p>
      <w:pPr>
        <w:pStyle w:val="Normal"/>
        <w:spacing w:lineRule="auto" w:line="360"/>
        <w:rPr>
          <w:rFonts w:cs="Arial" w:ascii="Arial" w:hAnsi="Arial"/>
          <w:sz w:val="28"/>
          <w:szCs w:val="28"/>
          <w:lang w:val="pl-PL"/>
        </w:rPr>
      </w:pPr>
      <w:r>
        <w:rPr>
          <w:rFonts w:cs="Arial" w:ascii="Arial" w:hAnsi="Arial"/>
          <w:sz w:val="28"/>
          <w:szCs w:val="28"/>
          <w:lang w:val="pl-PL"/>
        </w:rPr>
      </w:r>
    </w:p>
    <w:p>
      <w:pPr>
        <w:pStyle w:val="Normal"/>
        <w:shd w:fill="FFFFFF" w:val="clear"/>
        <w:spacing w:lineRule="auto" w:line="360"/>
        <w:rPr>
          <w:rFonts w:cs="Calibri" w:ascii="Calibri" w:hAnsi="Calibri"/>
          <w:i/>
          <w:iCs/>
          <w:sz w:val="24"/>
          <w:szCs w:val="24"/>
          <w:lang w:val="pl-PL"/>
        </w:rPr>
      </w:pPr>
      <w:r>
        <w:rPr>
          <w:rStyle w:val="Strong"/>
          <w:rFonts w:cs="Calibri" w:ascii="Calibri" w:hAnsi="Calibri"/>
          <w:sz w:val="24"/>
          <w:szCs w:val="24"/>
          <w:lang w:val="pl-PL"/>
        </w:rPr>
        <w:t>O filmu:</w:t>
      </w:r>
      <w:r>
        <w:rPr>
          <w:rStyle w:val="Appleconvertedspace"/>
          <w:rFonts w:cs="Calibri" w:ascii="Calibri" w:hAnsi="Calibri"/>
          <w:sz w:val="24"/>
          <w:szCs w:val="24"/>
          <w:lang w:val="pl-PL"/>
        </w:rPr>
        <w:br/>
      </w:r>
      <w:r>
        <w:rPr>
          <w:rFonts w:cs="Calibri" w:ascii="Calibri" w:hAnsi="Calibri"/>
          <w:i/>
          <w:iCs/>
          <w:sz w:val="24"/>
          <w:szCs w:val="24"/>
          <w:lang w:val="pl-PL"/>
        </w:rPr>
        <w:t>Řeka Inguri je přirozenou hranicí dělící Gruzii od Abcházie. Uprostřed jejího toku se po jedné z jarních záplav vytvoří ostrůvek, jako stvořený pro pěstování kukuřice. Alespoň je o tom přesvědčen starý rolník, jehož sluncem ožehlá tvář se podobá krajině, po níž desítky let chodí.</w:t>
      </w:r>
      <w:bookmarkStart w:id="0" w:name="more-2689"/>
      <w:bookmarkEnd w:id="0"/>
      <w:r>
        <w:rPr>
          <w:rFonts w:cs="Calibri" w:ascii="Calibri" w:hAnsi="Calibri"/>
          <w:i/>
          <w:iCs/>
          <w:sz w:val="24"/>
          <w:szCs w:val="24"/>
          <w:lang w:val="pl-PL"/>
        </w:rPr>
        <w:t xml:space="preserve"> Gruzínskému tvůrci, na jehož nový film se netrpělivě čekalo, je stařík tichým společníkem. Mlčenlivě a s až rituálním soustředěním vykonává práci a Ovashvili kolem něj, jeho šestnáctileté vnučky i jejich ostrůvku doslova čaruje kamerou. </w:t>
      </w:r>
    </w:p>
    <w:p>
      <w:pPr>
        <w:pStyle w:val="Normal"/>
        <w:shd w:fill="FFFFFF" w:val="clear"/>
        <w:spacing w:lineRule="auto" w:line="360"/>
        <w:rPr>
          <w:rFonts w:cs="Calibri" w:ascii="Calibri" w:hAnsi="Calibri"/>
          <w:sz w:val="24"/>
          <w:szCs w:val="24"/>
          <w:lang w:val="pl-PL"/>
        </w:rPr>
      </w:pPr>
      <w:r>
        <w:rPr>
          <w:rFonts w:cs="Calibri" w:ascii="Calibri" w:hAnsi="Calibri"/>
          <w:i/>
          <w:iCs/>
          <w:sz w:val="24"/>
          <w:szCs w:val="24"/>
          <w:lang w:val="pl-PL"/>
        </w:rPr>
        <w:t>I pomocí střihové skladby a téměř bez použití slov komponuje průzračně čisté drama o sepětí člověka a přírody. Uhrančivé obrazy doplňují intenzivní pohledy, v nichž se začne zračit obava v okamžiku, kdy se motorový člun pohraniční stráže přiblíží na dohled ostrůvku. Způsob zachycení všednodenních úkonů i nečetné interakce mezi postavami dodávají psychologickému dramatu svého druhu symbolickou, nadčasovou hodnotu.</w:t>
      </w:r>
      <w:r>
        <w:rPr>
          <w:rFonts w:cs="Calibri" w:ascii="Calibri" w:hAnsi="Calibri"/>
          <w:sz w:val="24"/>
          <w:szCs w:val="24"/>
          <w:lang w:val="pl-PL"/>
        </w:rPr>
        <w:t xml:space="preserve">  (Z programu MFF KV 2014)</w:t>
      </w:r>
    </w:p>
    <w:p>
      <w:pPr>
        <w:pStyle w:val="Normal"/>
        <w:shd w:fill="FFFFFF" w:val="clear"/>
        <w:spacing w:lineRule="auto" w:line="360"/>
        <w:rPr>
          <w:lang w:val="pl-PL"/>
        </w:rPr>
      </w:pPr>
      <w:r>
        <w:rPr>
          <w:lang w:val="pl-PL"/>
        </w:rPr>
      </w:r>
    </w:p>
    <w:p>
      <w:pPr>
        <w:pStyle w:val="Normal"/>
        <w:shd w:fill="FFFFFF" w:val="clear"/>
        <w:spacing w:lineRule="auto" w:line="360"/>
        <w:rPr>
          <w:rStyle w:val="Appleconvertedspace"/>
          <w:rFonts w:cs="Calibri" w:ascii="Calibri" w:hAnsi="Calibri"/>
          <w:sz w:val="24"/>
          <w:szCs w:val="24"/>
          <w:lang w:val="pl-PL"/>
        </w:rPr>
      </w:pPr>
      <w:r>
        <w:rPr>
          <w:rStyle w:val="Appleconvertedspace"/>
          <w:rFonts w:cs="Calibri" w:ascii="Calibri" w:hAnsi="Calibri"/>
          <w:b/>
          <w:sz w:val="24"/>
          <w:szCs w:val="24"/>
          <w:lang w:val="pl-PL"/>
        </w:rPr>
        <w:t>Originální název</w:t>
      </w:r>
      <w:r>
        <w:rPr>
          <w:rStyle w:val="Appleconvertedspace"/>
          <w:rFonts w:cs="Calibri" w:ascii="Calibri" w:hAnsi="Calibri"/>
          <w:sz w:val="24"/>
          <w:szCs w:val="24"/>
          <w:lang w:val="pl-PL"/>
        </w:rPr>
        <w:t xml:space="preserve">: </w:t>
      </w:r>
      <w:r>
        <w:rPr>
          <w:rStyle w:val="Appleconvertedspace"/>
          <w:rFonts w:cs="Calibri" w:ascii="Calibri" w:hAnsi="Calibri"/>
          <w:color w:val="000000"/>
          <w:sz w:val="24"/>
          <w:szCs w:val="24"/>
          <w:lang w:val="pl-PL"/>
        </w:rPr>
        <w:t>Simindis kundzuli</w:t>
      </w:r>
      <w:r>
        <w:rPr>
          <w:rStyle w:val="Appleconvertedspace"/>
          <w:rFonts w:cs="Calibri" w:ascii="Calibri" w:hAnsi="Calibri"/>
          <w:sz w:val="24"/>
          <w:szCs w:val="24"/>
          <w:lang w:val="pl-PL"/>
        </w:rPr>
        <w:t xml:space="preserve"> (Corn</w:t>
      </w:r>
      <w:r>
        <w:rPr>
          <w:rStyle w:val="Appleconvertedspace"/>
          <w:rFonts w:cs="Calibri" w:ascii="Calibri" w:hAnsi="Calibri"/>
          <w:bCs/>
          <w:sz w:val="24"/>
          <w:szCs w:val="24"/>
          <w:lang w:val="pl-PL"/>
        </w:rPr>
        <w:t xml:space="preserve"> Island) </w:t>
      </w:r>
      <w:r>
        <w:rPr>
          <w:rStyle w:val="Appleconvertedspace"/>
          <w:rFonts w:cs="Calibri" w:ascii="Calibri" w:hAnsi="Calibri"/>
          <w:sz w:val="24"/>
          <w:szCs w:val="24"/>
          <w:lang w:val="pl-PL"/>
        </w:rPr>
        <w:t xml:space="preserve">/ </w:t>
      </w:r>
      <w:r>
        <w:rPr>
          <w:rStyle w:val="Appleconvertedspace"/>
          <w:rFonts w:cs="Calibri" w:ascii="Calibri" w:hAnsi="Calibri"/>
          <w:b/>
          <w:sz w:val="24"/>
          <w:szCs w:val="24"/>
          <w:lang w:val="pl-PL"/>
        </w:rPr>
        <w:t>Režie</w:t>
      </w:r>
      <w:r>
        <w:rPr>
          <w:rStyle w:val="Appleconvertedspace"/>
          <w:rFonts w:cs="Calibri" w:ascii="Calibri" w:hAnsi="Calibri"/>
          <w:sz w:val="24"/>
          <w:szCs w:val="24"/>
          <w:lang w:val="pl-PL"/>
        </w:rPr>
        <w:t xml:space="preserve">: George Ovashvili  / </w:t>
      </w:r>
      <w:r>
        <w:rPr>
          <w:rStyle w:val="Appleconvertedspace"/>
          <w:rFonts w:cs="Calibri" w:ascii="Calibri" w:hAnsi="Calibri"/>
          <w:b/>
          <w:sz w:val="24"/>
          <w:szCs w:val="24"/>
          <w:lang w:val="pl-PL"/>
        </w:rPr>
        <w:t>Scénář:</w:t>
      </w:r>
      <w:r>
        <w:rPr>
          <w:rStyle w:val="Appleconvertedspace"/>
          <w:rFonts w:cs="Calibri" w:ascii="Calibri" w:hAnsi="Calibri"/>
          <w:sz w:val="24"/>
          <w:szCs w:val="24"/>
          <w:lang w:val="pl-PL"/>
        </w:rPr>
        <w:t xml:space="preserve"> Nugzar Shataidze, George Ovashvili, Roelof Jan Minneboo / </w:t>
      </w:r>
      <w:bookmarkStart w:id="1" w:name="_GoBack"/>
      <w:r>
        <w:rPr>
          <w:rStyle w:val="Appleconvertedspace"/>
          <w:rFonts w:cs="Calibri" w:ascii="Calibri" w:hAnsi="Calibri"/>
          <w:b/>
          <w:sz w:val="24"/>
          <w:szCs w:val="24"/>
          <w:lang w:val="pl-PL"/>
        </w:rPr>
        <w:t>Producenti:</w:t>
      </w:r>
      <w:r>
        <w:rPr>
          <w:rStyle w:val="Appleconvertedspace"/>
          <w:rFonts w:cs="Calibri" w:ascii="Calibri" w:hAnsi="Calibri"/>
          <w:sz w:val="24"/>
          <w:szCs w:val="24"/>
          <w:lang w:val="pl-PL"/>
        </w:rPr>
        <w:t xml:space="preserve"> </w:t>
      </w:r>
      <w:r>
        <w:rPr>
          <w:rFonts w:cs="Calibri" w:ascii="Calibri" w:hAnsi="Calibri"/>
          <w:sz w:val="24"/>
          <w:szCs w:val="24"/>
          <w:lang w:val="pl-PL"/>
        </w:rPr>
        <w:t xml:space="preserve"> </w:t>
      </w:r>
      <w:bookmarkEnd w:id="1"/>
      <w:r>
        <w:rPr>
          <w:rFonts w:cs="Calibri" w:ascii="Calibri" w:hAnsi="Calibri"/>
          <w:sz w:val="24"/>
          <w:szCs w:val="24"/>
          <w:lang w:val="pl-PL"/>
        </w:rPr>
        <w:t xml:space="preserve">Nino Devdariani (Alamdary Film), Karla Stojáková (Axman Production), Eike Goreczka (42film), Guillaume de Seille (Arizona Productions), Sain Gabdullin (Kazakhfilm) / </w:t>
      </w:r>
      <w:r>
        <w:rPr>
          <w:rStyle w:val="Appleconvertedspace"/>
          <w:rFonts w:cs="Calibri" w:ascii="Calibri" w:hAnsi="Calibri"/>
          <w:b/>
          <w:sz w:val="24"/>
          <w:szCs w:val="24"/>
          <w:lang w:val="pl-PL"/>
        </w:rPr>
        <w:t>Hrají:</w:t>
      </w:r>
      <w:r>
        <w:rPr>
          <w:rStyle w:val="Appleconvertedspace"/>
          <w:rFonts w:cs="Calibri" w:ascii="Calibri" w:hAnsi="Calibri"/>
          <w:sz w:val="24"/>
          <w:szCs w:val="24"/>
          <w:lang w:val="pl-PL"/>
        </w:rPr>
        <w:t xml:space="preserve"> Ilyas Salman, Mariam Buturishvili, Irakli Samushia, Tamer Levent / </w:t>
      </w:r>
      <w:r>
        <w:rPr>
          <w:rStyle w:val="Appleconvertedspace"/>
          <w:rFonts w:cs="Calibri" w:ascii="Calibri" w:hAnsi="Calibri"/>
          <w:b/>
          <w:sz w:val="24"/>
          <w:szCs w:val="24"/>
          <w:lang w:val="pl-PL"/>
        </w:rPr>
        <w:t>Kamera:</w:t>
      </w:r>
      <w:r>
        <w:rPr>
          <w:rStyle w:val="Appleconvertedspace"/>
          <w:rFonts w:cs="Calibri" w:ascii="Calibri" w:hAnsi="Calibri"/>
          <w:sz w:val="24"/>
          <w:szCs w:val="24"/>
          <w:lang w:val="pl-PL"/>
        </w:rPr>
        <w:t xml:space="preserve"> Elemér Ragályi / </w:t>
      </w:r>
      <w:r>
        <w:rPr>
          <w:rStyle w:val="Appleconvertedspace"/>
          <w:rFonts w:cs="Calibri" w:ascii="Calibri" w:hAnsi="Calibri"/>
          <w:b/>
          <w:sz w:val="24"/>
          <w:szCs w:val="24"/>
          <w:lang w:val="pl-PL"/>
        </w:rPr>
        <w:t>Střih:</w:t>
      </w:r>
      <w:r>
        <w:rPr>
          <w:rStyle w:val="Appleconvertedspace"/>
          <w:rFonts w:cs="Calibri" w:ascii="Calibri" w:hAnsi="Calibri"/>
          <w:sz w:val="24"/>
          <w:szCs w:val="24"/>
          <w:lang w:val="pl-PL"/>
        </w:rPr>
        <w:t xml:space="preserve"> Sun-Min Kim   / </w:t>
      </w:r>
      <w:r>
        <w:rPr>
          <w:rStyle w:val="Appleconvertedspace"/>
          <w:rFonts w:cs="Calibri" w:ascii="Calibri" w:hAnsi="Calibri"/>
          <w:b/>
          <w:sz w:val="24"/>
          <w:szCs w:val="24"/>
          <w:lang w:val="pl-PL"/>
        </w:rPr>
        <w:t>Hudba</w:t>
      </w:r>
      <w:r>
        <w:rPr>
          <w:rStyle w:val="Appleconvertedspace"/>
          <w:rFonts w:cs="Calibri" w:ascii="Calibri" w:hAnsi="Calibri"/>
          <w:sz w:val="24"/>
          <w:szCs w:val="24"/>
          <w:lang w:val="pl-PL"/>
        </w:rPr>
        <w:t xml:space="preserve">: Josef Bardanashvili / </w:t>
      </w:r>
      <w:r>
        <w:rPr>
          <w:rStyle w:val="Appleconvertedspace"/>
          <w:rFonts w:cs="Calibri" w:ascii="Calibri" w:hAnsi="Calibri"/>
          <w:b/>
          <w:sz w:val="24"/>
          <w:szCs w:val="24"/>
          <w:lang w:val="pl-PL"/>
        </w:rPr>
        <w:t>Země:</w:t>
      </w:r>
      <w:r>
        <w:rPr>
          <w:rStyle w:val="Appleconvertedspace"/>
          <w:rFonts w:cs="Calibri" w:ascii="Calibri" w:hAnsi="Calibri"/>
          <w:sz w:val="24"/>
          <w:szCs w:val="24"/>
          <w:lang w:val="pl-PL"/>
        </w:rPr>
        <w:t xml:space="preserve">  Gruzie, Německo, Francie, Česká republika, Kazachstán/ </w:t>
      </w:r>
      <w:r>
        <w:rPr>
          <w:rStyle w:val="Appleconvertedspace"/>
          <w:rFonts w:cs="Calibri" w:ascii="Calibri" w:hAnsi="Calibri"/>
          <w:b/>
          <w:sz w:val="24"/>
          <w:szCs w:val="24"/>
          <w:lang w:val="pl-PL"/>
        </w:rPr>
        <w:t>Rok výroby</w:t>
      </w:r>
      <w:r>
        <w:rPr>
          <w:rStyle w:val="Appleconvertedspace"/>
          <w:rFonts w:cs="Calibri" w:ascii="Calibri" w:hAnsi="Calibri"/>
          <w:sz w:val="24"/>
          <w:szCs w:val="24"/>
          <w:lang w:val="pl-PL"/>
        </w:rPr>
        <w:t xml:space="preserve">: 2014 / </w:t>
      </w:r>
      <w:r>
        <w:rPr>
          <w:rStyle w:val="Appleconvertedspace"/>
          <w:rFonts w:cs="Calibri" w:ascii="Calibri" w:hAnsi="Calibri"/>
          <w:b/>
          <w:sz w:val="24"/>
          <w:szCs w:val="24"/>
          <w:lang w:val="pl-PL"/>
        </w:rPr>
        <w:t>Jazyk:</w:t>
      </w:r>
      <w:r>
        <w:rPr>
          <w:rStyle w:val="Appleconvertedspace"/>
          <w:rFonts w:cs="Calibri" w:ascii="Calibri" w:hAnsi="Calibri"/>
          <w:sz w:val="24"/>
          <w:szCs w:val="24"/>
          <w:lang w:val="pl-PL"/>
        </w:rPr>
        <w:t xml:space="preserve"> abcházsky, gruzínsky, rusky s českými titulky / </w:t>
      </w:r>
      <w:r>
        <w:rPr>
          <w:rStyle w:val="Appleconvertedspace"/>
          <w:rFonts w:cs="Calibri" w:ascii="Calibri" w:hAnsi="Calibri"/>
          <w:b/>
          <w:sz w:val="24"/>
          <w:szCs w:val="24"/>
          <w:lang w:val="pl-PL"/>
        </w:rPr>
        <w:t>Přístupnost:</w:t>
      </w:r>
      <w:r>
        <w:rPr>
          <w:rStyle w:val="Appleconvertedspace"/>
          <w:rFonts w:cs="Calibri" w:ascii="Calibri" w:hAnsi="Calibri"/>
          <w:sz w:val="24"/>
          <w:szCs w:val="24"/>
          <w:lang w:val="pl-PL"/>
        </w:rPr>
        <w:t xml:space="preserve"> přístupný /</w:t>
      </w:r>
      <w:r>
        <w:rPr>
          <w:rStyle w:val="Appleconvertedspace"/>
          <w:rFonts w:cs="Calibri" w:ascii="Calibri" w:hAnsi="Calibri"/>
          <w:b/>
          <w:sz w:val="24"/>
          <w:szCs w:val="24"/>
          <w:lang w:val="pl-PL"/>
        </w:rPr>
        <w:t xml:space="preserve"> Stopáž:</w:t>
      </w:r>
      <w:r>
        <w:rPr>
          <w:rStyle w:val="Appleconvertedspace"/>
          <w:rFonts w:cs="Calibri" w:ascii="Calibri" w:hAnsi="Calibri"/>
          <w:sz w:val="24"/>
          <w:szCs w:val="24"/>
          <w:lang w:val="pl-PL"/>
        </w:rPr>
        <w:t xml:space="preserve">  100 min.</w:t>
      </w:r>
    </w:p>
    <w:p>
      <w:pPr>
        <w:pStyle w:val="Normal"/>
        <w:shd w:fill="FFFFFF" w:val="clear"/>
        <w:spacing w:lineRule="auto" w:line="360"/>
        <w:rPr>
          <w:rFonts w:cs="Calibri" w:ascii="Calibri" w:hAnsi="Calibri"/>
          <w:sz w:val="24"/>
          <w:szCs w:val="24"/>
          <w:lang w:val="pl-PL"/>
        </w:rPr>
      </w:pPr>
      <w:r>
        <w:rPr>
          <w:rFonts w:cs="Calibri" w:ascii="Calibri" w:hAnsi="Calibri"/>
          <w:sz w:val="24"/>
          <w:szCs w:val="24"/>
          <w:lang w:val="pl-PL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249555</wp:posOffset>
            </wp:positionV>
            <wp:extent cx="6463030" cy="2683510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hd w:fill="FFFFFF" w:val="clear"/>
        <w:spacing w:lineRule="auto" w:line="360"/>
        <w:rPr>
          <w:rFonts w:cs="Calibri" w:ascii="Calibri" w:hAnsi="Calibri"/>
          <w:sz w:val="24"/>
          <w:szCs w:val="24"/>
          <w:lang w:val="pl-PL"/>
        </w:rPr>
      </w:pPr>
      <w:r>
        <w:rPr>
          <w:rFonts w:cs="Calibri" w:ascii="Calibri" w:hAnsi="Calibri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Style w:val="Strong"/>
          <w:rFonts w:eastAsia="Times" w:cs="Calibri" w:ascii="Calibri" w:hAnsi="Calibri"/>
          <w:sz w:val="24"/>
          <w:szCs w:val="24"/>
          <w:lang w:val="cs-CZ" w:eastAsia="zh-CN"/>
        </w:rPr>
      </w:pPr>
      <w:r>
        <w:rPr>
          <w:rStyle w:val="Strong"/>
          <w:rFonts w:eastAsia="Times" w:cs="Calibri" w:ascii="Calibri" w:hAnsi="Calibri"/>
          <w:sz w:val="24"/>
          <w:szCs w:val="24"/>
          <w:lang w:val="pl-PL" w:eastAsia="zh-CN"/>
        </w:rPr>
        <w:t xml:space="preserve">ROZHOVOR s režisérem </w:t>
      </w:r>
      <w:r>
        <w:rPr>
          <w:rStyle w:val="Appleconvertedspace"/>
          <w:rFonts w:eastAsia="Times" w:cs="Calibri" w:ascii="Calibri" w:hAnsi="Calibri"/>
          <w:b/>
          <w:bCs/>
          <w:sz w:val="24"/>
          <w:szCs w:val="24"/>
          <w:lang w:val="pl-PL"/>
        </w:rPr>
        <w:t>Georgem Ovashvilim:</w:t>
      </w:r>
      <w:r>
        <w:rPr>
          <w:rStyle w:val="Appleconvertedspace"/>
          <w:rFonts w:eastAsia="Times" w:cs="Calibri" w:ascii="Calibri" w:hAnsi="Calibri"/>
          <w:b/>
          <w:bCs/>
          <w:sz w:val="24"/>
          <w:szCs w:val="24"/>
          <w:lang w:val="pl-PL" w:eastAsia="zh-CN"/>
        </w:rPr>
        <w:t xml:space="preserve"> </w:t>
      </w:r>
      <w:r>
        <w:rPr>
          <w:rStyle w:val="Strong"/>
          <w:rFonts w:eastAsia="Times" w:cs="Calibri" w:ascii="Calibri" w:hAnsi="Calibri"/>
          <w:sz w:val="24"/>
          <w:szCs w:val="24"/>
          <w:lang w:val="cs-CZ" w:eastAsia="zh-CN"/>
        </w:rPr>
        <w:br/>
      </w:r>
    </w:p>
    <w:p>
      <w:pPr>
        <w:pStyle w:val="Normal"/>
        <w:spacing w:lineRule="auto" w:line="360"/>
        <w:rPr>
          <w:rStyle w:val="Strong"/>
          <w:rFonts w:eastAsia="Times" w:cs="Calibri" w:ascii="Calibri" w:hAnsi="Calibri"/>
          <w:sz w:val="24"/>
          <w:szCs w:val="24"/>
          <w:lang w:val="pl-PL" w:eastAsia="zh-CN"/>
        </w:rPr>
      </w:pPr>
      <w:r>
        <w:rPr>
          <w:rStyle w:val="Strong"/>
          <w:rFonts w:eastAsia="Times" w:cs="Calibri" w:ascii="Calibri" w:hAnsi="Calibri"/>
          <w:sz w:val="24"/>
          <w:szCs w:val="24"/>
          <w:lang w:val="pl-PL" w:eastAsia="zh-CN"/>
        </w:rPr>
        <w:t>Jaký je váš osobní vztah k Abcházii?</w:t>
      </w:r>
    </w:p>
    <w:p>
      <w:pPr>
        <w:pStyle w:val="Normal"/>
        <w:spacing w:lineRule="auto" w:line="360"/>
        <w:rPr>
          <w:rStyle w:val="Strong"/>
          <w:rFonts w:eastAsia="Times" w:cs="Calibri" w:ascii="Calibri" w:hAnsi="Calibri"/>
          <w:b w:val="false"/>
          <w:bCs w:val="false"/>
          <w:i/>
          <w:iCs/>
          <w:sz w:val="24"/>
          <w:szCs w:val="24"/>
          <w:lang w:val="pl-PL" w:eastAsia="zh-CN"/>
        </w:rPr>
      </w:pPr>
      <w:r>
        <w:rPr>
          <w:rStyle w:val="Strong"/>
          <w:rFonts w:eastAsia="Times" w:cs="Calibri" w:ascii="Calibri" w:hAnsi="Calibri"/>
          <w:b w:val="false"/>
          <w:bCs w:val="false"/>
          <w:i/>
          <w:iCs/>
          <w:sz w:val="24"/>
          <w:szCs w:val="24"/>
          <w:lang w:val="pl-PL" w:eastAsia="zh-CN"/>
        </w:rPr>
        <w:t>Mám na Abcházii spoustu krásných vzpomínek. S přáteli jsme často trávili léto na pobřeží abcházského Černého moře. Byla to doba naplněná štěstím, jednoho dne v srpnu 1992 k nám však přišel muž s pistolí v ruce a řekl: „Musíte opustit naší zem, jste Gruzínci. Válka začala.“ Svoje domovy bylo nuceno opustit 250 tisíc etnických Gruzínců žijících v Abcházii. Mnoho Gruzínců zůstalo navždy. Kvůli našemu velkému sousedovi.</w:t>
      </w:r>
    </w:p>
    <w:p>
      <w:pPr>
        <w:pStyle w:val="Normal"/>
        <w:spacing w:lineRule="auto" w:line="360"/>
        <w:rPr>
          <w:rStyle w:val="Strong"/>
          <w:rFonts w:eastAsia="Times" w:cs="Calibri" w:ascii="Calibri" w:hAnsi="Calibri"/>
          <w:sz w:val="24"/>
          <w:szCs w:val="24"/>
          <w:lang w:val="pl-PL" w:eastAsia="zh-CN"/>
        </w:rPr>
      </w:pPr>
      <w:r>
        <w:rPr>
          <w:rStyle w:val="Strong"/>
          <w:rFonts w:eastAsia="Times" w:cs="Calibri" w:ascii="Calibri" w:hAnsi="Calibri"/>
          <w:sz w:val="24"/>
          <w:szCs w:val="24"/>
          <w:lang w:val="pl-PL" w:eastAsia="zh-CN"/>
        </w:rPr>
        <w:t>Proč jste točil na 35mm film?</w:t>
      </w:r>
    </w:p>
    <w:p>
      <w:pPr>
        <w:pStyle w:val="Normal"/>
        <w:spacing w:lineRule="auto" w:line="360"/>
        <w:rPr>
          <w:rStyle w:val="Strong"/>
          <w:rFonts w:eastAsia="Times" w:cs="Calibri" w:ascii="Calibri" w:hAnsi="Calibri"/>
          <w:b w:val="false"/>
          <w:bCs w:val="false"/>
          <w:i/>
          <w:iCs/>
          <w:sz w:val="24"/>
          <w:szCs w:val="24"/>
          <w:lang w:val="pl-PL" w:eastAsia="zh-CN"/>
        </w:rPr>
      </w:pPr>
      <w:r>
        <w:rPr>
          <w:rStyle w:val="Strong"/>
          <w:rFonts w:eastAsia="Times" w:cs="Calibri" w:ascii="Calibri" w:hAnsi="Calibri"/>
          <w:b w:val="false"/>
          <w:bCs w:val="false"/>
          <w:i/>
          <w:iCs/>
          <w:sz w:val="24"/>
          <w:szCs w:val="24"/>
          <w:lang w:val="pl-PL" w:eastAsia="zh-CN"/>
        </w:rPr>
        <w:t>Tak jsem se naučil filmovat. Dnes se to považuje spíš za problematické, ale při práci s 35mm filmem mám větší víru sám v sebe.</w:t>
      </w:r>
    </w:p>
    <w:p>
      <w:pPr>
        <w:pStyle w:val="Normal"/>
        <w:spacing w:lineRule="auto" w:line="360"/>
        <w:rPr>
          <w:rStyle w:val="Strong"/>
          <w:rFonts w:eastAsia="Times" w:cs="Calibri" w:ascii="Calibri" w:hAnsi="Calibri"/>
          <w:sz w:val="24"/>
          <w:szCs w:val="24"/>
          <w:lang w:val="pl-PL" w:eastAsia="zh-CN"/>
        </w:rPr>
      </w:pPr>
      <w:r>
        <w:rPr>
          <w:rStyle w:val="Strong"/>
          <w:rFonts w:eastAsia="Times" w:cs="Calibri" w:ascii="Calibri" w:hAnsi="Calibri"/>
          <w:sz w:val="24"/>
          <w:szCs w:val="24"/>
          <w:lang w:val="pl-PL" w:eastAsia="zh-CN"/>
        </w:rPr>
        <w:t>Na tvorbě vašeho filmu se podíleli lidé z třinácti různých zemí. Jaké to je, pracovat s tak různorodou skupinou?</w:t>
      </w:r>
    </w:p>
    <w:p>
      <w:pPr>
        <w:pStyle w:val="Normal"/>
        <w:spacing w:lineRule="auto" w:line="360"/>
        <w:rPr>
          <w:rStyle w:val="Strong"/>
          <w:rFonts w:eastAsia="Times" w:cs="Calibri" w:ascii="Calibri" w:hAnsi="Calibri"/>
          <w:b w:val="false"/>
          <w:bCs w:val="false"/>
          <w:i/>
          <w:iCs/>
          <w:sz w:val="24"/>
          <w:szCs w:val="24"/>
          <w:lang w:val="pl-PL" w:eastAsia="zh-CN"/>
        </w:rPr>
      </w:pPr>
      <w:r>
        <w:rPr>
          <w:rStyle w:val="Strong"/>
          <w:rFonts w:eastAsia="Times" w:cs="Calibri" w:ascii="Calibri" w:hAnsi="Calibri"/>
          <w:b w:val="false"/>
          <w:bCs w:val="false"/>
          <w:i/>
          <w:iCs/>
          <w:sz w:val="24"/>
          <w:szCs w:val="24"/>
          <w:lang w:val="pl-PL" w:eastAsia="zh-CN"/>
        </w:rPr>
        <w:t xml:space="preserve">Nad naším táborem vlálo třináct různých vlajek. Mluvilo se třinácti jazyky. Výsledkem je jedinečný a univerzální jazyk: film. Myslím, že různorodost našeho štábu podtrhla univerzálnost tématu. </w:t>
      </w:r>
    </w:p>
    <w:p>
      <w:pPr>
        <w:pStyle w:val="Normal"/>
        <w:spacing w:lineRule="auto" w:line="360"/>
        <w:rPr>
          <w:rStyle w:val="Strong"/>
          <w:rFonts w:eastAsia="Times" w:cs="Calibri" w:ascii="Calibri" w:hAnsi="Calibri"/>
          <w:sz w:val="24"/>
          <w:szCs w:val="24"/>
          <w:lang w:val="pl-PL" w:eastAsia="zh-CN"/>
        </w:rPr>
      </w:pPr>
      <w:r>
        <w:rPr>
          <w:rStyle w:val="Strong"/>
          <w:rFonts w:eastAsia="Times" w:cs="Calibri" w:ascii="Calibri" w:hAnsi="Calibri"/>
          <w:sz w:val="24"/>
          <w:szCs w:val="24"/>
          <w:lang w:val="pl-PL" w:eastAsia="zh-CN"/>
        </w:rPr>
        <w:t>Jak jste našli ostrov, na kterém se film natáčel?</w:t>
      </w:r>
    </w:p>
    <w:p>
      <w:pPr>
        <w:pStyle w:val="Normal"/>
        <w:shd w:fill="FFFFFF" w:val="clear"/>
        <w:spacing w:lineRule="auto" w:line="360"/>
        <w:rPr>
          <w:rStyle w:val="Strong"/>
          <w:rFonts w:eastAsia="Times" w:cs="Calibri" w:ascii="Calibri" w:hAnsi="Calibri"/>
          <w:b w:val="false"/>
          <w:bCs w:val="false"/>
          <w:i/>
          <w:iCs/>
          <w:sz w:val="24"/>
          <w:szCs w:val="24"/>
          <w:lang w:val="pl-PL" w:eastAsia="zh-CN"/>
        </w:rPr>
      </w:pPr>
      <w:r>
        <w:rPr>
          <w:rStyle w:val="Strong"/>
          <w:rFonts w:eastAsia="Times" w:cs="Calibri" w:ascii="Calibri" w:hAnsi="Calibri"/>
          <w:b w:val="false"/>
          <w:bCs w:val="false"/>
          <w:i/>
          <w:iCs/>
          <w:sz w:val="24"/>
          <w:szCs w:val="24"/>
          <w:lang w:val="pl-PL" w:eastAsia="zh-CN"/>
        </w:rPr>
        <w:t>Hledal jsem to pravé místo po celé Gruzii dva roky, ale vhodný ostrov jsem nenašel. Rozhodli jsme se, že ho budeme muset vytvořit sami a postavili jsme si vlastní kukuřičný ostrov na velkém umělém jezeře.</w:t>
      </w:r>
    </w:p>
    <w:p>
      <w:pPr>
        <w:pStyle w:val="Normal"/>
        <w:shd w:fill="FFFFFF" w:val="clear"/>
        <w:spacing w:lineRule="auto" w:line="360"/>
        <w:rPr>
          <w:rFonts w:cs="Calibri" w:ascii="Calibri" w:hAnsi="Calibri"/>
          <w:sz w:val="24"/>
          <w:szCs w:val="24"/>
          <w:lang w:val="pl-PL"/>
        </w:rPr>
      </w:pPr>
      <w:r>
        <w:rPr>
          <w:rFonts w:cs="Calibri" w:ascii="Calibri" w:hAnsi="Calibri"/>
          <w:sz w:val="24"/>
          <w:szCs w:val="24"/>
          <w:lang w:val="pl-PL"/>
        </w:rPr>
      </w:r>
    </w:p>
    <w:p>
      <w:pPr>
        <w:pStyle w:val="Normal"/>
        <w:spacing w:lineRule="auto" w:line="360"/>
        <w:rPr>
          <w:lang w:val="pl-PL"/>
        </w:rPr>
      </w:pPr>
      <w:r>
        <w:rPr>
          <w:lang w:val="pl-PL"/>
        </w:rPr>
      </w:r>
    </w:p>
    <w:p>
      <w:pPr>
        <w:pStyle w:val="Normal"/>
        <w:spacing w:lineRule="auto" w:line="360"/>
        <w:rPr>
          <w:lang w:val="pl-PL"/>
        </w:rPr>
      </w:pPr>
      <w:r>
        <w:rPr>
          <w:lang w:val="pl-PL"/>
        </w:rPr>
      </w:r>
    </w:p>
    <w:p>
      <w:pPr>
        <w:pStyle w:val="Normal"/>
        <w:spacing w:lineRule="auto" w:line="360"/>
        <w:rPr>
          <w:lang w:val="pl-PL"/>
        </w:rPr>
      </w:pPr>
      <w:r>
        <w:rPr>
          <w:lang w:val="pl-PL"/>
        </w:rPr>
      </w:r>
    </w:p>
    <w:p>
      <w:pPr>
        <w:pStyle w:val="Normal"/>
        <w:spacing w:lineRule="auto" w:line="360"/>
        <w:rPr>
          <w:rFonts w:cs="Calibri" w:ascii="Calibri" w:hAnsi="Calibri"/>
          <w:b/>
          <w:bCs/>
          <w:sz w:val="24"/>
          <w:szCs w:val="24"/>
          <w:lang w:val="pl-PL"/>
        </w:rPr>
      </w:pPr>
      <w:r>
        <w:rPr>
          <w:rFonts w:cs="Calibri" w:ascii="Calibri" w:hAnsi="Calibri"/>
          <w:b/>
          <w:bCs/>
          <w:sz w:val="24"/>
          <w:szCs w:val="24"/>
          <w:lang w:val="pl-PL"/>
        </w:rPr>
        <w:t>George Ovashvili (1963)</w:t>
        <w:drawing>
          <wp:anchor behindDoc="0" distT="144145" distB="144145" distL="144145" distR="144145" simplePos="0" locked="0" layoutInCell="1" allowOverlap="1" relativeHeight="4">
            <wp:simplePos x="0" y="0"/>
            <wp:positionH relativeFrom="column">
              <wp:posOffset>3908425</wp:posOffset>
            </wp:positionH>
            <wp:positionV relativeFrom="paragraph">
              <wp:posOffset>60960</wp:posOffset>
            </wp:positionV>
            <wp:extent cx="2515870" cy="1673225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rPr>
          <w:rFonts w:cs="Calibri" w:ascii="Calibri" w:hAnsi="Calibri"/>
          <w:sz w:val="24"/>
          <w:szCs w:val="24"/>
          <w:lang w:val="pl-PL"/>
        </w:rPr>
      </w:pPr>
      <w:r>
        <w:rPr>
          <w:rFonts w:cs="Calibri" w:ascii="Calibri" w:hAnsi="Calibri"/>
          <w:sz w:val="24"/>
          <w:szCs w:val="24"/>
          <w:lang w:val="pl-PL"/>
        </w:rPr>
        <w:t xml:space="preserve">vystudoval filmovou katedru Gruzínského státního filmového a divadelního institutu (1996) a hollywoodskou pobočku Newyorské filmové akademie (2006). Věnuje se současně dokumentární a hrané filmové tvorbě, kterou si také často sám produkuje. Natočil několik pozoruhodných krátkých filmů; za snímek </w:t>
      </w:r>
      <w:r>
        <w:rPr>
          <w:rFonts w:cs="Calibri" w:ascii="Calibri" w:hAnsi="Calibri"/>
          <w:i/>
          <w:iCs/>
          <w:sz w:val="24"/>
          <w:szCs w:val="24"/>
          <w:lang w:val="pl-PL"/>
        </w:rPr>
        <w:t>Mzeris Doneze </w:t>
      </w:r>
      <w:r>
        <w:rPr>
          <w:rFonts w:cs="Calibri" w:ascii="Calibri" w:hAnsi="Calibri"/>
          <w:sz w:val="24"/>
          <w:szCs w:val="24"/>
          <w:lang w:val="pl-PL"/>
        </w:rPr>
        <w:t>získal ocenění na Berlinale 2005 a na festivalu v Odense. V roce 2009 představil na Mezinárodním filmovém festivalu v Karlových Varech v soutěžní sekci Na východ od Západu svůj celovečerní debut</w:t>
      </w:r>
      <w:r>
        <w:rPr>
          <w:rFonts w:cs="Calibri" w:ascii="Calibri" w:hAnsi="Calibri"/>
          <w:i/>
          <w:iCs/>
          <w:sz w:val="24"/>
          <w:szCs w:val="24"/>
          <w:lang w:val="pl-PL"/>
        </w:rPr>
        <w:t xml:space="preserve"> Druhý břeh </w:t>
      </w:r>
      <w:r>
        <w:rPr>
          <w:rFonts w:cs="Calibri" w:ascii="Calibri" w:hAnsi="Calibri"/>
          <w:sz w:val="24"/>
          <w:szCs w:val="24"/>
          <w:lang w:val="pl-PL"/>
        </w:rPr>
        <w:t>(Gagma Napiri/</w:t>
      </w:r>
      <w:r>
        <w:rPr>
          <w:rFonts w:cs="Calibri" w:ascii="Calibri" w:hAnsi="Calibri"/>
          <w:i/>
          <w:iCs/>
          <w:sz w:val="24"/>
          <w:szCs w:val="24"/>
          <w:lang w:val="pl-PL"/>
        </w:rPr>
        <w:t xml:space="preserve"> </w:t>
      </w:r>
      <w:r>
        <w:rPr>
          <w:rFonts w:cs="Calibri" w:ascii="Calibri" w:hAnsi="Calibri"/>
          <w:sz w:val="24"/>
          <w:szCs w:val="24"/>
          <w:lang w:val="pl-PL"/>
        </w:rPr>
        <w:t xml:space="preserve">The Other Bank, 2008), který celkem posbíral téměř padesát cen a byl nominován na Evropský objev roku v rámci cen Evropské filmové akademie.  </w:t>
      </w:r>
      <w:r>
        <w:rPr>
          <w:rFonts w:cs="Calibri" w:ascii="Calibri" w:hAnsi="Calibri"/>
          <w:i/>
          <w:iCs/>
          <w:sz w:val="24"/>
          <w:szCs w:val="24"/>
          <w:lang w:val="pl-PL"/>
        </w:rPr>
        <w:t>Kukuřičný ostrov</w:t>
      </w:r>
      <w:r>
        <w:rPr>
          <w:rFonts w:cs="Calibri" w:ascii="Calibri" w:hAnsi="Calibri"/>
          <w:sz w:val="24"/>
          <w:szCs w:val="24"/>
          <w:lang w:val="pl-PL"/>
        </w:rPr>
        <w:t xml:space="preserve"> je jeho druhý </w:t>
      </w:r>
      <w:r>
        <w:rPr>
          <w:sz w:val="24"/>
          <w:szCs w:val="24"/>
          <w:lang w:val="pl-PL"/>
        </w:rPr>
        <w:t xml:space="preserve">celovečerní </w:t>
      </w:r>
      <w:r>
        <w:rPr>
          <w:rFonts w:cs="Calibri" w:ascii="Calibri" w:hAnsi="Calibri"/>
          <w:sz w:val="24"/>
          <w:szCs w:val="24"/>
          <w:lang w:val="pl-PL"/>
        </w:rPr>
        <w:t xml:space="preserve">film. </w:t>
      </w:r>
    </w:p>
    <w:p>
      <w:pPr>
        <w:pStyle w:val="Normal"/>
        <w:spacing w:lineRule="auto" w:line="36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</w:r>
    </w:p>
    <w:p>
      <w:pPr>
        <w:pStyle w:val="Normal"/>
        <w:shd w:fill="FFFFFF" w:val="clear"/>
        <w:tabs>
          <w:tab w:val="left" w:pos="0" w:leader="none"/>
        </w:tabs>
        <w:spacing w:lineRule="auto" w:line="360"/>
        <w:rPr>
          <w:rStyle w:val="Appleconvertedspace"/>
          <w:rFonts w:cs="Calibri" w:ascii="Calibri" w:hAnsi="Calibri"/>
          <w:sz w:val="24"/>
          <w:szCs w:val="24"/>
          <w:lang w:val="pl-PL"/>
        </w:rPr>
      </w:pPr>
      <w:r>
        <w:rPr>
          <w:rStyle w:val="Appleconvertedspace"/>
          <w:rFonts w:cs="Calibri" w:ascii="Calibri" w:hAnsi="Calibri"/>
          <w:sz w:val="24"/>
          <w:szCs w:val="24"/>
          <w:lang w:val="pl-PL"/>
        </w:rPr>
        <w:t xml:space="preserve">Foto, trailer a další informace ke stažení: </w:t>
      </w:r>
    </w:p>
    <w:p>
      <w:pPr>
        <w:pStyle w:val="Normal"/>
        <w:spacing w:lineRule="auto" w:line="360"/>
        <w:rPr>
          <w:rStyle w:val="Internetovodkaz"/>
          <w:rFonts w:cs="Calibri" w:ascii="Calibri" w:hAnsi="Calibri"/>
          <w:sz w:val="24"/>
          <w:szCs w:val="24"/>
          <w:lang w:val="pl-PL"/>
        </w:rPr>
      </w:pPr>
      <w:hyperlink r:id="rId5">
        <w:r>
          <w:rPr>
            <w:rStyle w:val="Internetovodkaz"/>
            <w:rFonts w:cs="Calibri" w:ascii="Calibri" w:hAnsi="Calibri"/>
            <w:sz w:val="24"/>
            <w:szCs w:val="24"/>
            <w:lang w:val="pl-PL"/>
          </w:rPr>
          <w:t>http://artcam.cz/kukuricny-ostrov/</w:t>
        </w:r>
      </w:hyperlink>
    </w:p>
    <w:p>
      <w:pPr>
        <w:pStyle w:val="Normal"/>
        <w:spacing w:lineRule="auto" w:line="360"/>
        <w:rPr>
          <w:rStyle w:val="Internetovodkaz"/>
          <w:rFonts w:cs="Calibri" w:ascii="Calibri" w:hAnsi="Calibri"/>
          <w:sz w:val="24"/>
          <w:szCs w:val="24"/>
          <w:lang w:val="pl-PL"/>
        </w:rPr>
      </w:pPr>
      <w:hyperlink r:id="rId6">
        <w:r>
          <w:rPr>
            <w:rStyle w:val="Internetovodkaz"/>
            <w:rFonts w:cs="Calibri" w:ascii="Calibri" w:hAnsi="Calibri"/>
            <w:sz w:val="24"/>
            <w:szCs w:val="24"/>
            <w:lang w:val="pl-PL"/>
          </w:rPr>
          <w:t>http://www.kviff.com/cz/filmy/detail-filmu/4430-kukuricny-ostrov/</w:t>
        </w:r>
      </w:hyperlink>
    </w:p>
    <w:p>
      <w:pPr>
        <w:pStyle w:val="Normal"/>
        <w:spacing w:lineRule="auto" w:line="36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cs="Calibri" w:ascii="Calibri" w:hAnsi="Calibri"/>
          <w:b/>
          <w:sz w:val="24"/>
          <w:szCs w:val="24"/>
          <w:lang w:val="pl-PL"/>
        </w:rPr>
      </w:pPr>
      <w:r>
        <w:rPr>
          <w:rFonts w:cs="Calibri" w:ascii="Calibri" w:hAnsi="Calibri"/>
          <w:b/>
          <w:sz w:val="24"/>
          <w:szCs w:val="24"/>
          <w:lang w:val="pl-PL"/>
        </w:rPr>
        <w:t>Tiskový servis:</w:t>
      </w:r>
    </w:p>
    <w:p>
      <w:pPr>
        <w:pStyle w:val="Normal"/>
        <w:spacing w:lineRule="auto" w:line="360"/>
        <w:rPr>
          <w:rFonts w:cs="Calibri" w:ascii="Calibri" w:hAnsi="Calibri"/>
          <w:sz w:val="24"/>
          <w:szCs w:val="24"/>
          <w:lang w:val="pl-PL"/>
        </w:rPr>
      </w:pPr>
      <w:r>
        <w:rPr>
          <w:rFonts w:cs="Calibri" w:ascii="Calibri" w:hAnsi="Calibri"/>
          <w:sz w:val="24"/>
          <w:szCs w:val="24"/>
          <w:lang w:val="pl-PL"/>
        </w:rPr>
        <w:t>Hedvika Petrželková</w:t>
        <w:br/>
      </w:r>
      <w:r>
        <w:rPr>
          <w:rFonts w:cs="Calibri" w:ascii="Calibri" w:hAnsi="Calibri"/>
          <w:b/>
          <w:sz w:val="24"/>
          <w:szCs w:val="24"/>
          <w:lang w:val="pl-PL"/>
        </w:rPr>
        <w:t>Film Distribution Artcam</w:t>
      </w:r>
      <w:r>
        <w:rPr>
          <w:rFonts w:cs="Calibri" w:ascii="Calibri" w:hAnsi="Calibri"/>
          <w:sz w:val="24"/>
          <w:szCs w:val="24"/>
          <w:lang w:val="pl-PL"/>
        </w:rPr>
        <w:br/>
        <w:t>Rašínovo nabřeží 6, 128 00 Praha 2, Czech republic</w:t>
      </w:r>
    </w:p>
    <w:p>
      <w:pPr>
        <w:pStyle w:val="Normal"/>
        <w:spacing w:lineRule="auto" w:line="360"/>
        <w:rPr>
          <w:rFonts w:cs="Calibri" w:ascii="Calibri" w:hAnsi="Calibri"/>
          <w:sz w:val="24"/>
          <w:szCs w:val="24"/>
          <w:lang w:val="pl-PL"/>
        </w:rPr>
      </w:pPr>
      <w:r>
        <w:rPr>
          <w:rFonts w:cs="Calibri" w:ascii="Calibri" w:hAnsi="Calibri"/>
          <w:sz w:val="24"/>
          <w:szCs w:val="24"/>
          <w:lang w:val="pl-PL"/>
        </w:rPr>
        <w:t>tel.: +420 221 411 619, mob.:+420 776 167 567</w:t>
      </w:r>
    </w:p>
    <w:p>
      <w:pPr>
        <w:pStyle w:val="Normal"/>
        <w:spacing w:lineRule="auto" w:line="360"/>
        <w:rPr>
          <w:rStyle w:val="Internetovodkaz"/>
          <w:rFonts w:cs="Calibri" w:ascii="Calibri" w:hAnsi="Calibri"/>
          <w:sz w:val="24"/>
          <w:szCs w:val="24"/>
          <w:lang w:val="pl-PL"/>
        </w:rPr>
      </w:pPr>
      <w:hyperlink r:id="rId7">
        <w:r>
          <w:rPr>
            <w:rStyle w:val="Internetovodkaz"/>
            <w:rFonts w:cs="Calibri" w:ascii="Calibri" w:hAnsi="Calibri"/>
            <w:sz w:val="24"/>
            <w:szCs w:val="24"/>
            <w:lang w:val="pl-PL"/>
          </w:rPr>
          <w:t>hedvika.petrzelkova@artcam.cz</w:t>
        </w:r>
      </w:hyperlink>
    </w:p>
    <w:p>
      <w:pPr>
        <w:pStyle w:val="Normal"/>
        <w:spacing w:lineRule="auto" w:line="360"/>
        <w:rPr>
          <w:rStyle w:val="Internetovodkaz"/>
          <w:rFonts w:cs="Calibri" w:ascii="Calibri" w:hAnsi="Calibri"/>
          <w:sz w:val="24"/>
          <w:szCs w:val="24"/>
          <w:lang w:val="pl-PL"/>
        </w:rPr>
      </w:pPr>
      <w:hyperlink r:id="rId8">
        <w:r>
          <w:rPr>
            <w:rStyle w:val="Internetovodkaz"/>
            <w:rFonts w:cs="Calibri" w:ascii="Calibri" w:hAnsi="Calibri"/>
            <w:sz w:val="24"/>
            <w:szCs w:val="24"/>
            <w:lang w:val="pl-PL"/>
          </w:rPr>
          <w:t>www.artcam.cz</w:t>
        </w:r>
      </w:hyperlink>
    </w:p>
    <w:sectPr>
      <w:headerReference w:type="default" r:id="rId9"/>
      <w:footerReference w:type="default" r:id="rId10"/>
      <w:type w:val="nextPage"/>
      <w:pgSz w:w="11906" w:h="16838"/>
      <w:pgMar w:left="737" w:right="991" w:header="709" w:top="851" w:footer="272" w:bottom="567" w:gutter="0"/>
      <w:pgNumType w:fmt="decimal"/>
      <w:formProt w:val="false"/>
      <w:textDirection w:val="lrTb"/>
      <w:docGrid w:type="default" w:linePitch="60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ourier New">
    <w:charset w:val="ee"/>
    <w:family w:val="roman"/>
    <w:pitch w:val="variable"/>
  </w:font>
  <w:font w:name="Wingdings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Calibri">
    <w:charset w:val="ee"/>
    <w:family w:val="roman"/>
    <w:pitch w:val="variable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Normal"/>
      <w:ind w:left="0" w:right="48" w:hanging="0"/>
      <w:rPr>
        <w:rFonts w:cs="Calibri" w:ascii="Calibri" w:hAnsi="Calibri"/>
        <w:b/>
        <w:sz w:val="18"/>
        <w:szCs w:val="18"/>
        <w:lang w:val="cs-CZ"/>
      </w:rPr>
    </w:pPr>
    <w:r>
      <w:rPr>
        <w:rFonts w:cs="Calibri" w:ascii="Calibri" w:hAnsi="Calibri"/>
        <w:b/>
        <w:sz w:val="18"/>
        <w:szCs w:val="18"/>
        <w:lang w:val="cs-CZ"/>
      </w:rPr>
    </w:r>
  </w:p>
  <w:p>
    <w:pPr>
      <w:pStyle w:val="Normal"/>
      <w:ind w:left="0" w:right="48" w:hanging="0"/>
      <w:rPr>
        <w:rFonts w:eastAsia="Calibri" w:cs="Calibri" w:ascii="Calibri" w:hAnsi="Calibri"/>
        <w:b/>
        <w:sz w:val="18"/>
        <w:szCs w:val="18"/>
        <w:lang w:val="cs-CZ"/>
      </w:rPr>
    </w:pPr>
    <w:r>
      <w:rPr>
        <w:rFonts w:eastAsia="Calibri" w:cs="Calibri" w:ascii="Calibri" w:hAnsi="Calibri"/>
        <w:b/>
        <w:sz w:val="18"/>
        <w:szCs w:val="18"/>
        <w:lang w:val="cs-CZ"/>
      </w:rPr>
      <w:t xml:space="preserve">                                              </w:t>
    </w:r>
  </w:p>
  <w:p>
    <w:pPr>
      <w:pStyle w:val="Normal"/>
      <w:ind w:left="0" w:right="48" w:hanging="0"/>
      <w:jc w:val="center"/>
      <w:rPr>
        <w:rStyle w:val="Internetovodkaz"/>
        <w:rFonts w:cs="Calibri" w:ascii="Calibri" w:hAnsi="Calibri"/>
        <w:sz w:val="18"/>
        <w:szCs w:val="18"/>
      </w:rPr>
    </w:pPr>
    <w:r>
      <w:rPr>
        <w:rFonts w:cs="Calibri" w:ascii="Calibri" w:hAnsi="Calibri"/>
        <w:b/>
        <w:sz w:val="18"/>
        <w:szCs w:val="18"/>
        <w:lang w:val="cs-CZ"/>
      </w:rPr>
      <w:t xml:space="preserve">Film Distribution Artcam </w:t>
    </w:r>
    <w:r>
      <w:rPr>
        <w:rFonts w:cs="Calibri" w:ascii="Calibri" w:hAnsi="Calibri"/>
        <w:sz w:val="18"/>
        <w:szCs w:val="18"/>
        <w:lang w:val="cs-CZ"/>
      </w:rPr>
      <w:t xml:space="preserve">/ Rašínovo nábřeží 6 / 128 00 Praha 2 / tel: 221411666 / fax: 221411699 / </w:t>
    </w:r>
    <w:hyperlink r:id="rId1">
      <w:r>
        <w:rPr>
          <w:rStyle w:val="Internetovodkaz"/>
          <w:rFonts w:cs="Calibri" w:ascii="Calibri" w:hAnsi="Calibri"/>
          <w:sz w:val="18"/>
          <w:szCs w:val="18"/>
        </w:rPr>
        <w:t>www.artcam.cz</w:t>
      </w:r>
    </w:hyperlink>
  </w:p>
  <w:p>
    <w:pPr>
      <w:pStyle w:val="Normal"/>
      <w:tabs>
        <w:tab w:val="left" w:pos="11700" w:leader="none"/>
        <w:tab w:val="left" w:pos="11880" w:leader="none"/>
        <w:tab w:val="left" w:pos="12060" w:leader="none"/>
      </w:tabs>
      <w:ind w:left="-360" w:right="-52" w:hanging="0"/>
      <w:jc w:val="center"/>
      <w:rPr>
        <w:rStyle w:val="Internetovodkaz"/>
        <w:rFonts w:cs="Calibri" w:ascii="Calibri" w:hAnsi="Calibri"/>
        <w:sz w:val="18"/>
        <w:szCs w:val="18"/>
      </w:rPr>
    </w:pPr>
    <w:r>
      <w:rPr>
        <w:rFonts w:cs="Calibri" w:ascii="Calibri" w:hAnsi="Calibri"/>
        <w:b/>
        <w:sz w:val="18"/>
        <w:szCs w:val="18"/>
        <w:lang w:val="cs-CZ"/>
      </w:rPr>
      <w:t>Programace:</w:t>
    </w:r>
    <w:r>
      <w:rPr>
        <w:rFonts w:cs="Calibri" w:ascii="Calibri" w:hAnsi="Calibri"/>
        <w:sz w:val="18"/>
        <w:szCs w:val="18"/>
        <w:lang w:val="cs-CZ"/>
      </w:rPr>
      <w:t xml:space="preserve"> Alena Vokounová / Jagelonská 7 / Plzeň / tel: 377 220 641 / </w:t>
    </w:r>
    <w:hyperlink r:id="rId2">
      <w:r>
        <w:rPr>
          <w:rStyle w:val="Internetovodkaz"/>
          <w:rFonts w:cs="Calibri" w:ascii="Calibri" w:hAnsi="Calibri"/>
          <w:sz w:val="18"/>
          <w:szCs w:val="18"/>
        </w:rPr>
        <w:t>alena.vokounova@artcam.cz</w:t>
      </w:r>
    </w:hyperlink>
  </w:p>
  <w:p>
    <w:pPr>
      <w:pStyle w:val="Zpat"/>
      <w:jc w:val="center"/>
      <w:rPr>
        <w:rFonts w:cs="Calibri" w:ascii="Calibri" w:hAnsi="Calibri"/>
        <w:sz w:val="18"/>
        <w:szCs w:val="18"/>
        <w:lang w:val="cs-CZ"/>
      </w:rPr>
    </w:pPr>
    <w:r>
      <w:rPr>
        <w:rFonts w:cs="Calibri" w:ascii="Calibri" w:hAnsi="Calibri"/>
        <w:sz w:val="18"/>
        <w:szCs w:val="18"/>
        <w:lang w:val="cs-CZ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Normal"/>
      <w:spacing w:lineRule="exact" w:line="320"/>
      <w:rPr>
        <w:rFonts w:cs="Calibri" w:ascii="Calibri" w:hAnsi="Calibri"/>
        <w:lang w:val="cs-CZ"/>
      </w:rPr>
    </w:pPr>
    <w:r>
      <w:rPr>
        <w:rFonts w:cs="Calibri" w:ascii="Calibri" w:hAnsi="Calibri"/>
        <w:lang w:val="cs-CZ"/>
      </w:rPr>
      <w:t>ARTCAM / Tisková zpráva</w:t>
      <w:drawing>
        <wp:anchor behindDoc="1" distT="0" distB="0" distL="114935" distR="114935" simplePos="0" locked="0" layoutInCell="1" allowOverlap="1" relativeHeight="3">
          <wp:simplePos x="0" y="0"/>
          <wp:positionH relativeFrom="column">
            <wp:posOffset>5818505</wp:posOffset>
          </wp:positionH>
          <wp:positionV relativeFrom="paragraph">
            <wp:posOffset>-252730</wp:posOffset>
          </wp:positionV>
          <wp:extent cx="668020" cy="668020"/>
          <wp:effectExtent l="0" t="0" r="0" b="0"/>
          <wp:wrapSquare wrapText="bothSides"/>
          <wp:docPr id="3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68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Normal"/>
      <w:spacing w:lineRule="exact" w:line="3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432" w:hanging="432"/>
      </w:pPr>
      <w:rPr>
        <w:sz w:val="20"/>
        <w:b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sz w:val="20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sz w:val="20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65"/>
  <w:displayBackgroundShape/>
  <w:embedSystemFonts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>
      <w:pPr/>
    </w:pPrDefault>
  </w:docDefaults>
  <w:latentStyles w:count="276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nhideWhenUsed="0" w:semiHidden="0" w:uiPriority="9" w:name="heading 2"/>
    <w:lsdException w:qFormat="1" w:unhideWhenUsed="0" w:semiHidden="0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semiHidden="0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pPr>
      <w:widowControl w:val="false"/>
      <w:suppressAutoHyphens w:val="true"/>
      <w:bidi w:val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en-US" w:eastAsia="en-US" w:bidi="ar-SA"/>
    </w:rPr>
  </w:style>
  <w:style w:type="paragraph" w:styleId="Nadpis1">
    <w:name w:val="Nadpis 1"/>
    <w:qFormat/>
    <w:basedOn w:val="Normal"/>
    <w:next w:val="Normal"/>
    <w:pPr>
      <w:keepNext/>
      <w:outlineLvl w:val="0"/>
    </w:pPr>
    <w:rPr/>
  </w:style>
  <w:style w:type="paragraph" w:styleId="Nadpis2">
    <w:name w:val="Nadpis 2"/>
    <w:qFormat/>
    <w:basedOn w:val="Normal"/>
    <w:next w:val="Normal"/>
    <w:pPr>
      <w:keepNext/>
      <w:ind w:left="0" w:right="990" w:hanging="0"/>
      <w:outlineLvl w:val="1"/>
    </w:pPr>
    <w:rPr/>
  </w:style>
  <w:style w:type="paragraph" w:styleId="Nadpis3">
    <w:name w:val="Nadpis 3"/>
    <w:qFormat/>
    <w:basedOn w:val="Normal"/>
    <w:next w:val="Normal"/>
    <w:pPr>
      <w:keepNext/>
      <w:spacing w:before="240" w:after="60"/>
      <w:outlineLvl w:val="2"/>
    </w:pPr>
    <w:rPr/>
  </w:style>
  <w:style w:type="character" w:styleId="DefaultParagraphFont" w:default="1">
    <w:name w:val="Default Paragraph Font"/>
    <w:uiPriority w:val="1"/>
    <w:semiHidden/>
    <w:unhideWhenUsed/>
    <w:rPr/>
  </w:style>
  <w:style w:type="character" w:styleId="WW8Num1z0" w:customStyle="1">
    <w:name w:val="WW8Num1z0"/>
    <w:rPr/>
  </w:style>
  <w:style w:type="character" w:styleId="WW8Num1z1" w:customStyle="1">
    <w:name w:val="WW8Num1z1"/>
    <w:rPr/>
  </w:style>
  <w:style w:type="character" w:styleId="WW8Num1z2" w:customStyle="1">
    <w:name w:val="WW8Num1z2"/>
    <w:rPr>
      <w:rFonts w:ascii="Courier New" w:hAnsi="Courier New" w:cs="Courier New"/>
    </w:rPr>
  </w:style>
  <w:style w:type="character" w:styleId="WW8Num1z3" w:customStyle="1">
    <w:name w:val="WW8Num1z3"/>
    <w:rPr>
      <w:rFonts w:ascii="Wingdings" w:hAnsi="Wingdings" w:cs="Wingdings"/>
    </w:rPr>
  </w:style>
  <w:style w:type="character" w:styleId="WW8Num1z4" w:customStyle="1">
    <w:name w:val="WW8Num1z4"/>
    <w:rPr/>
  </w:style>
  <w:style w:type="character" w:styleId="WW8Num1z5" w:customStyle="1">
    <w:name w:val="WW8Num1z5"/>
    <w:rPr/>
  </w:style>
  <w:style w:type="character" w:styleId="WW8Num1z6" w:customStyle="1">
    <w:name w:val="WW8Num1z6"/>
    <w:rPr/>
  </w:style>
  <w:style w:type="character" w:styleId="WW8Num1z7" w:customStyle="1">
    <w:name w:val="WW8Num1z7"/>
    <w:rPr/>
  </w:style>
  <w:style w:type="character" w:styleId="WW8Num1z8" w:customStyle="1">
    <w:name w:val="WW8Num1z8"/>
    <w:rPr/>
  </w:style>
  <w:style w:type="character" w:styleId="WW8Num2z0" w:customStyle="1">
    <w:name w:val="WW8Num2z0"/>
    <w:rPr/>
  </w:style>
  <w:style w:type="character" w:styleId="WW8Num2z1" w:customStyle="1">
    <w:name w:val="WW8Num2z1"/>
    <w:rPr/>
  </w:style>
  <w:style w:type="character" w:styleId="WW8Num2z2" w:customStyle="1">
    <w:name w:val="WW8Num2z2"/>
    <w:rPr/>
  </w:style>
  <w:style w:type="character" w:styleId="WW8Num2z3" w:customStyle="1">
    <w:name w:val="WW8Num2z3"/>
    <w:rPr/>
  </w:style>
  <w:style w:type="character" w:styleId="WW8Num2z4" w:customStyle="1">
    <w:name w:val="WW8Num2z4"/>
    <w:rPr/>
  </w:style>
  <w:style w:type="character" w:styleId="WW8Num2z5" w:customStyle="1">
    <w:name w:val="WW8Num2z5"/>
    <w:rPr/>
  </w:style>
  <w:style w:type="character" w:styleId="WW8Num2z6" w:customStyle="1">
    <w:name w:val="WW8Num2z6"/>
    <w:rPr/>
  </w:style>
  <w:style w:type="character" w:styleId="WW8Num2z7" w:customStyle="1">
    <w:name w:val="WW8Num2z7"/>
    <w:rPr/>
  </w:style>
  <w:style w:type="character" w:styleId="WW8Num2z8" w:customStyle="1">
    <w:name w:val="WW8Num2z8"/>
    <w:rPr/>
  </w:style>
  <w:style w:type="character" w:styleId="WW8Num3z0" w:customStyle="1">
    <w:name w:val="WW8Num3z0"/>
    <w:rPr/>
  </w:style>
  <w:style w:type="character" w:styleId="Standardnpsmoodstavce" w:customStyle="1">
    <w:name w:val="Standardní písmo odstavce"/>
    <w:rPr/>
  </w:style>
  <w:style w:type="character" w:styleId="Standardnpsmoodstavce5" w:customStyle="1">
    <w:name w:val="Standardní písmo odstavce5"/>
    <w:rPr/>
  </w:style>
  <w:style w:type="character" w:styleId="Standardnpsmoodstavce4" w:customStyle="1">
    <w:name w:val="Standardní písmo odstavce4"/>
    <w:rPr/>
  </w:style>
  <w:style w:type="character" w:styleId="AbsatzStandardschriftart" w:customStyle="1">
    <w:name w:val="Absatz-Standardschriftart"/>
    <w:rPr/>
  </w:style>
  <w:style w:type="character" w:styleId="WWAbsatzStandardschriftart" w:customStyle="1">
    <w:name w:val="WW-Absatz-Standardschriftart"/>
    <w:rPr/>
  </w:style>
  <w:style w:type="character" w:styleId="WWAbsatzStandardschriftart1" w:customStyle="1">
    <w:name w:val="WW-Absatz-Standardschriftart1"/>
    <w:rPr/>
  </w:style>
  <w:style w:type="character" w:styleId="Standardnpsmoodstavce3" w:customStyle="1">
    <w:name w:val="Standardní písmo odstavce3"/>
    <w:rPr/>
  </w:style>
  <w:style w:type="character" w:styleId="Standardnpsmoodstavce2" w:customStyle="1">
    <w:name w:val="Standardní písmo odstavce2"/>
    <w:rPr/>
  </w:style>
  <w:style w:type="character" w:styleId="WWAbsatzStandardschriftart11" w:customStyle="1">
    <w:name w:val="WW-Absatz-Standardschriftart11"/>
    <w:rPr/>
  </w:style>
  <w:style w:type="character" w:styleId="WW8Num3z1" w:customStyle="1">
    <w:name w:val="WW8Num3z1"/>
    <w:rPr/>
  </w:style>
  <w:style w:type="character" w:styleId="WW8Num3z2" w:customStyle="1">
    <w:name w:val="WW8Num3z2"/>
    <w:rPr/>
  </w:style>
  <w:style w:type="character" w:styleId="WW8Num4z0" w:customStyle="1">
    <w:name w:val="WW8Num4z0"/>
    <w:rPr/>
  </w:style>
  <w:style w:type="character" w:styleId="WW8Num4z1" w:customStyle="1">
    <w:name w:val="WW8Num4z1"/>
    <w:rPr/>
  </w:style>
  <w:style w:type="character" w:styleId="WW8Num4z2" w:customStyle="1">
    <w:name w:val="WW8Num4z2"/>
    <w:rPr/>
  </w:style>
  <w:style w:type="character" w:styleId="WW8Num5z0" w:customStyle="1">
    <w:name w:val="WW8Num5z0"/>
    <w:rPr/>
  </w:style>
  <w:style w:type="character" w:styleId="WW8Num5z1" w:customStyle="1">
    <w:name w:val="WW8Num5z1"/>
    <w:rPr/>
  </w:style>
  <w:style w:type="character" w:styleId="WW8Num5z2" w:customStyle="1">
    <w:name w:val="WW8Num5z2"/>
    <w:rPr/>
  </w:style>
  <w:style w:type="character" w:styleId="WW8Num6z0" w:customStyle="1">
    <w:name w:val="WW8Num6z0"/>
    <w:rPr/>
  </w:style>
  <w:style w:type="character" w:styleId="WW8Num6z1" w:customStyle="1">
    <w:name w:val="WW8Num6z1"/>
    <w:rPr/>
  </w:style>
  <w:style w:type="character" w:styleId="WW8Num6z2" w:customStyle="1">
    <w:name w:val="WW8Num6z2"/>
    <w:rPr/>
  </w:style>
  <w:style w:type="character" w:styleId="WW8Num7z0" w:customStyle="1">
    <w:name w:val="WW8Num7z0"/>
    <w:rPr/>
  </w:style>
  <w:style w:type="character" w:styleId="WW8Num7z1" w:customStyle="1">
    <w:name w:val="WW8Num7z1"/>
    <w:rPr/>
  </w:style>
  <w:style w:type="character" w:styleId="WW8Num7z2" w:customStyle="1">
    <w:name w:val="WW8Num7z2"/>
    <w:rPr/>
  </w:style>
  <w:style w:type="character" w:styleId="WW8Num8z0" w:customStyle="1">
    <w:name w:val="WW8Num8z0"/>
    <w:rPr/>
  </w:style>
  <w:style w:type="character" w:styleId="WW8Num8z1" w:customStyle="1">
    <w:name w:val="WW8Num8z1"/>
    <w:rPr/>
  </w:style>
  <w:style w:type="character" w:styleId="WW8Num8z2" w:customStyle="1">
    <w:name w:val="WW8Num8z2"/>
    <w:rPr/>
  </w:style>
  <w:style w:type="character" w:styleId="WW8Num9z0" w:customStyle="1">
    <w:name w:val="WW8Num9z0"/>
    <w:rPr/>
  </w:style>
  <w:style w:type="character" w:styleId="WW8Num9z1" w:customStyle="1">
    <w:name w:val="WW8Num9z1"/>
    <w:rPr/>
  </w:style>
  <w:style w:type="character" w:styleId="WW8Num9z2" w:customStyle="1">
    <w:name w:val="WW8Num9z2"/>
    <w:rPr/>
  </w:style>
  <w:style w:type="character" w:styleId="WW8Num10z0" w:customStyle="1">
    <w:name w:val="WW8Num10z0"/>
    <w:rPr/>
  </w:style>
  <w:style w:type="character" w:styleId="WW8Num10z1" w:customStyle="1">
    <w:name w:val="WW8Num10z1"/>
    <w:rPr/>
  </w:style>
  <w:style w:type="character" w:styleId="WW8Num10z2" w:customStyle="1">
    <w:name w:val="WW8Num10z2"/>
    <w:rPr/>
  </w:style>
  <w:style w:type="character" w:styleId="WW8Num11z0" w:customStyle="1">
    <w:name w:val="WW8Num11z0"/>
    <w:rPr/>
  </w:style>
  <w:style w:type="character" w:styleId="WW8Num11z1" w:customStyle="1">
    <w:name w:val="WW8Num11z1"/>
    <w:rPr/>
  </w:style>
  <w:style w:type="character" w:styleId="WW8Num11z2" w:customStyle="1">
    <w:name w:val="WW8Num11z2"/>
    <w:rPr/>
  </w:style>
  <w:style w:type="character" w:styleId="Standardnpsmoodstavce1" w:customStyle="1">
    <w:name w:val="Standardní písmo odstavce1"/>
    <w:rPr/>
  </w:style>
  <w:style w:type="character" w:styleId="Strong">
    <w:name w:val="Strong"/>
    <w:qFormat/>
    <w:rPr>
      <w:b/>
      <w:bCs/>
    </w:rPr>
  </w:style>
  <w:style w:type="character" w:styleId="Arrowprevious" w:customStyle="1">
    <w:name w:val="arrow-previous"/>
    <w:basedOn w:val="Standardnpsmoodstavce1"/>
    <w:rPr/>
  </w:style>
  <w:style w:type="character" w:styleId="Arrownext" w:customStyle="1">
    <w:name w:val="arrow-next"/>
    <w:basedOn w:val="Standardnpsmoodstavce1"/>
    <w:rPr/>
  </w:style>
  <w:style w:type="character" w:styleId="Appleconvertedspace" w:customStyle="1">
    <w:name w:val="apple-converted-space"/>
    <w:basedOn w:val="Standardnpsmoodstavce1"/>
    <w:rPr/>
  </w:style>
  <w:style w:type="character" w:styleId="FollowedHyperlink">
    <w:name w:val="FollowedHyperlink"/>
    <w:rPr/>
  </w:style>
  <w:style w:type="character" w:styleId="Bbtext" w:customStyle="1">
    <w:name w:val="bbtext"/>
    <w:basedOn w:val="Standardnpsmoodstavce1"/>
    <w:rPr/>
  </w:style>
  <w:style w:type="character" w:styleId="Zdraznn">
    <w:name w:val="Zdůraznění"/>
    <w:qFormat/>
    <w:rPr>
      <w:i/>
      <w:iCs/>
    </w:rPr>
  </w:style>
  <w:style w:type="character" w:styleId="FormtovanvHTMLChar" w:customStyle="1">
    <w:name w:val="Formátovaný v HTML Char"/>
    <w:rPr>
      <w:rFonts w:ascii="Courier New" w:hAnsi="Courier New" w:cs="Courier New"/>
    </w:rPr>
  </w:style>
  <w:style w:type="character" w:styleId="Odkaznakoment1" w:customStyle="1">
    <w:name w:val="Odkaz na komentář1"/>
    <w:rPr>
      <w:sz w:val="16"/>
      <w:szCs w:val="16"/>
    </w:rPr>
  </w:style>
  <w:style w:type="character" w:styleId="TextkomenteChar" w:customStyle="1">
    <w:name w:val="Text komentáře Char"/>
    <w:rPr/>
  </w:style>
  <w:style w:type="character" w:styleId="PedmtkomenteChar" w:customStyle="1">
    <w:name w:val="Předmět komentáře Char"/>
    <w:rPr/>
  </w:style>
  <w:style w:type="character" w:styleId="Time" w:customStyle="1">
    <w:name w:val="time"/>
    <w:rPr/>
  </w:style>
  <w:style w:type="character" w:styleId="ListLabel1">
    <w:name w:val="ListLabel 1"/>
    <w:rPr>
      <w:rFonts w:eastAsia="Times-Roman" w:cs="Symbol"/>
      <w:b/>
      <w:sz w:val="20"/>
      <w:szCs w:val="24"/>
      <w:lang w:val="cs-CZ"/>
    </w:rPr>
  </w:style>
  <w:style w:type="character" w:styleId="ListLabel2">
    <w:name w:val="ListLabel 2"/>
    <w:rPr>
      <w:rFonts w:cs="Courier New"/>
      <w:sz w:val="20"/>
    </w:rPr>
  </w:style>
  <w:style w:type="character" w:styleId="ListLabel3">
    <w:name w:val="ListLabel 3"/>
    <w:rPr>
      <w:rFonts w:cs="Wingdings"/>
      <w:sz w:val="20"/>
    </w:rPr>
  </w:style>
  <w:style w:type="character" w:styleId="ListLabel4">
    <w:name w:val="ListLabel 4"/>
    <w:rPr>
      <w:rFonts w:cs="Symbol"/>
      <w:sz w:val="20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ListLabel5">
    <w:name w:val="ListLabel 5"/>
    <w:rPr>
      <w:b/>
      <w:sz w:val="20"/>
      <w:szCs w:val="24"/>
    </w:rPr>
  </w:style>
  <w:style w:type="character" w:styleId="ListLabel6">
    <w:name w:val="ListLabel 6"/>
    <w:rPr>
      <w:sz w:val="20"/>
    </w:rPr>
  </w:style>
  <w:style w:type="character" w:styleId="ListLabel7">
    <w:name w:val="ListLabel 7"/>
    <w:rPr>
      <w:b/>
      <w:sz w:val="20"/>
      <w:szCs w:val="24"/>
    </w:rPr>
  </w:style>
  <w:style w:type="character" w:styleId="ListLabel8">
    <w:name w:val="ListLabel 8"/>
    <w:rPr>
      <w:sz w:val="20"/>
    </w:rPr>
  </w:style>
  <w:style w:type="paragraph" w:styleId="Nadpis" w:customStyle="1">
    <w:name w:val="Nadpis"/>
    <w:basedOn w:val="Normal"/>
    <w:next w:val="Tlotextu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Tělo textu"/>
    <w:basedOn w:val="Normal"/>
    <w:pPr>
      <w:spacing w:lineRule="auto" w:line="288" w:before="0" w:after="140"/>
    </w:pPr>
    <w:rPr/>
  </w:style>
  <w:style w:type="paragraph" w:styleId="Seznam">
    <w:name w:val="Seznam"/>
    <w:basedOn w:val="Tlotextu"/>
    <w:pPr/>
    <w:rPr>
      <w:rFonts w:cs="Lucida Sans"/>
    </w:rPr>
  </w:style>
  <w:style w:type="paragraph" w:styleId="Popisek">
    <w:name w:val="Popisek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 w:customStyle="1">
    <w:name w:val="Rejstřík"/>
    <w:basedOn w:val="Normal"/>
    <w:pPr>
      <w:suppressLineNumbers/>
    </w:pPr>
    <w:rPr>
      <w:rFonts w:cs="Lucida Sans"/>
    </w:rPr>
  </w:style>
  <w:style w:type="paragraph" w:styleId="Caption">
    <w:name w:val="caption"/>
    <w:qFormat/>
    <w:basedOn w:val="Normal"/>
    <w:pPr>
      <w:suppressLineNumbers/>
      <w:spacing w:before="120" w:after="120"/>
    </w:pPr>
    <w:rPr/>
  </w:style>
  <w:style w:type="paragraph" w:styleId="Titulek" w:customStyle="1">
    <w:name w:val="Titulek"/>
    <w:basedOn w:val="Normal"/>
    <w:pPr>
      <w:suppressLineNumbers/>
      <w:spacing w:before="120" w:after="120"/>
    </w:pPr>
    <w:rPr/>
  </w:style>
  <w:style w:type="paragraph" w:styleId="Titulek3" w:customStyle="1">
    <w:name w:val="Titulek3"/>
    <w:basedOn w:val="Normal"/>
    <w:pPr>
      <w:suppressLineNumbers/>
      <w:spacing w:before="120" w:after="120"/>
    </w:pPr>
    <w:rPr/>
  </w:style>
  <w:style w:type="paragraph" w:styleId="Titulek2" w:customStyle="1">
    <w:name w:val="Titulek2"/>
    <w:basedOn w:val="Normal"/>
    <w:pPr>
      <w:suppressLineNumbers/>
      <w:spacing w:before="120" w:after="120"/>
    </w:pPr>
    <w:rPr/>
  </w:style>
  <w:style w:type="paragraph" w:styleId="Titulek1" w:customStyle="1">
    <w:name w:val="Titulek1"/>
    <w:basedOn w:val="Normal"/>
    <w:pPr>
      <w:suppressLineNumbers/>
      <w:spacing w:before="120" w:after="120"/>
    </w:pPr>
    <w:rPr/>
  </w:style>
  <w:style w:type="paragraph" w:styleId="Zkladntext21" w:customStyle="1">
    <w:name w:val="Základní text 21"/>
    <w:basedOn w:val="Normal"/>
    <w:pPr>
      <w:tabs>
        <w:tab w:val="left" w:pos="560" w:leader="none"/>
        <w:tab w:val="left" w:pos="1120" w:leader="none"/>
        <w:tab w:val="left" w:pos="1680" w:leader="none"/>
        <w:tab w:val="left" w:pos="2240" w:leader="none"/>
        <w:tab w:val="left" w:pos="2800" w:leader="none"/>
        <w:tab w:val="left" w:pos="3360" w:leader="none"/>
        <w:tab w:val="left" w:pos="3920" w:leader="none"/>
        <w:tab w:val="left" w:pos="4480" w:leader="none"/>
        <w:tab w:val="left" w:pos="5040" w:leader="none"/>
        <w:tab w:val="left" w:pos="5600" w:leader="none"/>
        <w:tab w:val="left" w:pos="6160" w:leader="none"/>
        <w:tab w:val="left" w:pos="6720" w:leader="none"/>
      </w:tabs>
      <w:jc w:val="both"/>
    </w:pPr>
    <w:rPr/>
  </w:style>
  <w:style w:type="paragraph" w:styleId="Zhlav">
    <w:name w:val="Záhlaví"/>
    <w:basedOn w:val="Normal"/>
    <w:pPr>
      <w:tabs>
        <w:tab w:val="center" w:pos="4536" w:leader="none"/>
        <w:tab w:val="right" w:pos="9072" w:leader="none"/>
      </w:tabs>
    </w:pPr>
    <w:rPr/>
  </w:style>
  <w:style w:type="paragraph" w:styleId="Zpat">
    <w:name w:val="Zápatí"/>
    <w:basedOn w:val="Normal"/>
    <w:pPr>
      <w:tabs>
        <w:tab w:val="center" w:pos="4536" w:leader="none"/>
        <w:tab w:val="right" w:pos="9072" w:leader="none"/>
      </w:tabs>
    </w:pPr>
    <w:rPr/>
  </w:style>
  <w:style w:type="paragraph" w:styleId="Rozvrendokumentu1" w:customStyle="1">
    <w:name w:val="Rozvržení dokumentu1"/>
    <w:basedOn w:val="Normal"/>
    <w:pPr>
      <w:shd w:fill="000080" w:val="clear"/>
    </w:pPr>
    <w:rPr/>
  </w:style>
  <w:style w:type="paragraph" w:styleId="Textbubliny" w:customStyle="1">
    <w:name w:val="Text bubliny"/>
    <w:basedOn w:val="Normal"/>
    <w:pPr/>
    <w:rPr/>
  </w:style>
  <w:style w:type="paragraph" w:styleId="Normal1" w:customStyle="1">
    <w:name w:val="Normal1"/>
    <w:pPr>
      <w:widowControl w:val="false"/>
      <w:suppressAutoHyphens w:val="true"/>
      <w:bidi w:val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en-US" w:eastAsia="en-US" w:bidi="ar-SA"/>
    </w:rPr>
  </w:style>
  <w:style w:type="paragraph" w:styleId="Normlnweb" w:customStyle="1">
    <w:name w:val="Normální (web)"/>
    <w:basedOn w:val="Normal"/>
    <w:pPr>
      <w:spacing w:before="280" w:after="280"/>
    </w:pPr>
    <w:rPr/>
  </w:style>
  <w:style w:type="paragraph" w:styleId="ZZatekformule" w:customStyle="1">
    <w:name w:val="z-Začátek formuláře"/>
    <w:basedOn w:val="Normal"/>
    <w:next w:val="Normal"/>
    <w:pPr>
      <w:pBdr>
        <w:top w:val="nil"/>
        <w:left w:val="nil"/>
        <w:bottom w:val="single" w:sz="4" w:space="1" w:color="000001"/>
        <w:right w:val="nil"/>
      </w:pBdr>
      <w:jc w:val="center"/>
    </w:pPr>
    <w:rPr/>
  </w:style>
  <w:style w:type="paragraph" w:styleId="ZKonecformule" w:customStyle="1">
    <w:name w:val="z-Konec formuláře"/>
    <w:basedOn w:val="Normal"/>
    <w:next w:val="Normal"/>
    <w:pPr>
      <w:pBdr>
        <w:top w:val="single" w:sz="4" w:space="1" w:color="000001"/>
        <w:left w:val="nil"/>
        <w:bottom w:val="nil"/>
        <w:right w:val="nil"/>
      </w:pBdr>
      <w:jc w:val="center"/>
    </w:pPr>
    <w:rPr/>
  </w:style>
  <w:style w:type="paragraph" w:styleId="Imgnews" w:customStyle="1">
    <w:name w:val="imgnews"/>
    <w:basedOn w:val="Normal"/>
    <w:pPr>
      <w:spacing w:before="280" w:after="280"/>
    </w:pPr>
    <w:rPr/>
  </w:style>
  <w:style w:type="paragraph" w:styleId="Seznamsodrkami1" w:customStyle="1">
    <w:name w:val="Seznam s odrážkami1"/>
    <w:basedOn w:val="Normal"/>
    <w:pPr/>
    <w:rPr/>
  </w:style>
  <w:style w:type="paragraph" w:styleId="Ilr" w:customStyle="1">
    <w:name w:val="il_r"/>
    <w:basedOn w:val="Normal"/>
    <w:pPr>
      <w:spacing w:before="280" w:after="280"/>
    </w:pPr>
    <w:rPr/>
  </w:style>
  <w:style w:type="paragraph" w:styleId="Pedformtovantext" w:customStyle="1">
    <w:name w:val="Předformátovaný text"/>
    <w:basedOn w:val="Normal"/>
    <w:pPr/>
    <w:rPr/>
  </w:style>
  <w:style w:type="paragraph" w:styleId="FormtovanvHTML" w:customStyle="1">
    <w:name w:val="Formátovaný v HTML"/>
    <w:basedOn w:val="Normal"/>
    <w:pPr>
      <w:widowControl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uppressAutoHyphens w:val="false"/>
    </w:pPr>
    <w:rPr/>
  </w:style>
  <w:style w:type="paragraph" w:styleId="Textkomente1" w:customStyle="1">
    <w:name w:val="Text komentáře1"/>
    <w:basedOn w:val="Normal"/>
    <w:pPr/>
    <w:rPr/>
  </w:style>
  <w:style w:type="paragraph" w:styleId="Pedmtkomente" w:customStyle="1">
    <w:name w:val="Předmět komentáře"/>
    <w:basedOn w:val="Textkomente1"/>
    <w:pPr/>
    <w:rPr>
      <w:b/>
      <w:bCs/>
    </w:rPr>
  </w:style>
  <w:style w:type="paragraph" w:styleId="Heading2A" w:customStyle="1">
    <w:name w:val="Heading 2 A"/>
    <w:next w:val="Normal"/>
    <w:pPr>
      <w:keepNext/>
      <w:widowControl w:val="false"/>
      <w:tabs>
        <w:tab w:val="left" w:pos="576" w:leader="none"/>
      </w:tabs>
      <w:suppressAutoHyphens w:val="true"/>
      <w:bidi w:val="0"/>
      <w:spacing w:lineRule="auto" w:line="276"/>
      <w:ind w:left="0" w:right="992" w:hanging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en-US" w:eastAsia="en-US" w:bidi="ar-SA"/>
    </w:rPr>
  </w:style>
  <w:style w:type="paragraph" w:styleId="FreeFormA" w:customStyle="1">
    <w:name w:val="Free Form A"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en-US" w:eastAsia="en-US" w:bidi="ar-SA"/>
    </w:rPr>
  </w:style>
  <w:style w:type="paragraph" w:styleId="Odstavecseseznamem" w:customStyle="1">
    <w:name w:val="Odstavec se seznamem"/>
    <w:basedOn w:val="Normal"/>
    <w:pPr>
      <w:ind w:left="708" w:right="0" w:hanging="0"/>
    </w:pPr>
    <w:rPr/>
  </w:style>
  <w:style w:type="paragraph" w:styleId="Heading1A" w:customStyle="1">
    <w:name w:val="Heading 1 A"/>
    <w:next w:val="Normal"/>
    <w:pPr>
      <w:keepNext/>
      <w:widowControl w:val="false"/>
      <w:tabs>
        <w:tab w:val="left" w:pos="432" w:leader="none"/>
      </w:tabs>
      <w:suppressAutoHyphens w:val="true"/>
      <w:bidi w:val="0"/>
      <w:ind w:left="432" w:right="0" w:hanging="432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en-US" w:eastAsia="en-US" w:bidi="ar-SA"/>
    </w:rPr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yperlink" Target="http://artcam.cz/kukuricny-ostrov/" TargetMode="External"/><Relationship Id="rId6" Type="http://schemas.openxmlformats.org/officeDocument/2006/relationships/hyperlink" Target="http://www.kviff.com/cz/filmy/detail-filmu/4430-kukuricny-ostrov/" TargetMode="External"/><Relationship Id="rId7" Type="http://schemas.openxmlformats.org/officeDocument/2006/relationships/hyperlink" Target="mailto:hedvika.petrzelkova@artcam.cz" TargetMode="External"/><Relationship Id="rId8" Type="http://schemas.openxmlformats.org/officeDocument/2006/relationships/hyperlink" Target="http://www.artcam.cz/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artcam.cz/" TargetMode="External"/><Relationship Id="rId2" Type="http://schemas.openxmlformats.org/officeDocument/2006/relationships/hyperlink" Target="mailto:alena.vokounova@artcam.cz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Application>LibreOffice/4.2.2.1$Windows_x86 LibreOffice_project/3be8cda0bddd8e430d8cda1ebfd581265cca5a0f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2014-07-12T14:27:00Z</dcterms:created>
  <dc:creator>Karla</dc:creator>
  <dc:language>cs-CZ</dc:language>
  <cp:lastModifiedBy>Karla</cp:lastModifiedBy>
  <cp:lastPrinted>2014-03-25T11:35:00Z</cp:lastPrinted>
  <dcterms:modified xsi:type="dcterms:W3CDTF">2014-07-12T14:51:00Z</dcterms:modified>
  <cp:revision>2</cp:revision>
  <dc:title> </dc:title>
</cp:coreProperties>
</file>